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47C3" w14:textId="6776653E" w:rsidR="00DF1190" w:rsidRDefault="008C37A0" w:rsidP="006460B9">
      <w:pPr>
        <w:spacing w:line="276" w:lineRule="auto"/>
        <w:jc w:val="right"/>
        <w:rPr>
          <w:rFonts w:ascii="Univers 55 Roman" w:hAnsi="Univers 55 Roman"/>
          <w:b/>
          <w:color w:val="404040" w:themeColor="text1" w:themeTint="BF"/>
        </w:rPr>
      </w:pPr>
      <w:bookmarkStart w:id="0" w:name="_Hlk111465217"/>
      <w:r w:rsidRPr="00BA77D1">
        <w:rPr>
          <w:rFonts w:ascii="Arial Narrow" w:hAnsi="Arial Narrow"/>
          <w:b/>
          <w:noProof/>
          <w:color w:val="404040" w:themeColor="text1" w:themeTint="BF"/>
          <w:sz w:val="28"/>
          <w:szCs w:val="28"/>
        </w:rPr>
        <mc:AlternateContent>
          <mc:Choice Requires="wps">
            <w:drawing>
              <wp:anchor distT="0" distB="0" distL="114300" distR="114300" simplePos="0" relativeHeight="251660288" behindDoc="0" locked="0" layoutInCell="1" allowOverlap="1" wp14:anchorId="163660DF" wp14:editId="1F5F6A82">
                <wp:simplePos x="0" y="0"/>
                <wp:positionH relativeFrom="column">
                  <wp:posOffset>317500</wp:posOffset>
                </wp:positionH>
                <wp:positionV relativeFrom="paragraph">
                  <wp:posOffset>1047750</wp:posOffset>
                </wp:positionV>
                <wp:extent cx="4845050" cy="457200"/>
                <wp:effectExtent l="57150" t="19050" r="69850" b="95250"/>
                <wp:wrapThrough wrapText="bothSides">
                  <wp:wrapPolygon edited="0">
                    <wp:start x="0" y="-900"/>
                    <wp:lineTo x="-255" y="0"/>
                    <wp:lineTo x="-255" y="23400"/>
                    <wp:lineTo x="85" y="25200"/>
                    <wp:lineTo x="21487" y="25200"/>
                    <wp:lineTo x="21826" y="15300"/>
                    <wp:lineTo x="21826" y="14400"/>
                    <wp:lineTo x="21572" y="900"/>
                    <wp:lineTo x="21572" y="-900"/>
                    <wp:lineTo x="0" y="-900"/>
                  </wp:wrapPolygon>
                </wp:wrapThrough>
                <wp:docPr id="1" name="Rounded Rectangle 1"/>
                <wp:cNvGraphicFramePr/>
                <a:graphic xmlns:a="http://schemas.openxmlformats.org/drawingml/2006/main">
                  <a:graphicData uri="http://schemas.microsoft.com/office/word/2010/wordprocessingShape">
                    <wps:wsp>
                      <wps:cNvSpPr/>
                      <wps:spPr>
                        <a:xfrm>
                          <a:off x="0" y="0"/>
                          <a:ext cx="4845050" cy="457200"/>
                        </a:xfrm>
                        <a:prstGeom prst="round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63F2ECE8" w14:textId="796CC19E" w:rsidR="00DE6626" w:rsidRPr="00CD1F09" w:rsidRDefault="008C37A0" w:rsidP="00DE6626">
                            <w:pPr>
                              <w:jc w:val="center"/>
                              <w:rPr>
                                <w:b/>
                                <w:color w:val="008000"/>
                                <w:sz w:val="32"/>
                                <w:szCs w:val="32"/>
                              </w:rPr>
                            </w:pPr>
                            <w:r>
                              <w:rPr>
                                <w:b/>
                                <w:color w:val="008000"/>
                                <w:sz w:val="32"/>
                                <w:szCs w:val="32"/>
                              </w:rPr>
                              <w:t xml:space="preserve">FOR IMMEDIATE </w:t>
                            </w:r>
                            <w:r w:rsidR="00DE6626" w:rsidRPr="00CD1F09">
                              <w:rPr>
                                <w:b/>
                                <w:color w:val="008000"/>
                                <w:sz w:val="32"/>
                                <w:szCs w:val="32"/>
                              </w:rPr>
                              <w:t>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660DF" id="Rounded Rectangle 1" o:spid="_x0000_s1026" style="position:absolute;left:0;text-align:left;margin-left:25pt;margin-top:82.5pt;width:38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" fillcolor="white [3212]" strokecolor="white [3212]">
                <v:shadow on="t" color="black" opacity="22937f" origin=",.5" offset="0,.63889mm"/>
                <v:textbox>
                  <w:txbxContent>
                    <w:p w14:paraId="63F2ECE8" w14:textId="796CC19E" w:rsidR="00DE6626" w:rsidRPr="00CD1F09" w:rsidRDefault="008C37A0" w:rsidP="00DE6626">
                      <w:pPr>
                        <w:jc w:val="center"/>
                        <w:rPr>
                          <w:b/>
                          <w:color w:val="008000"/>
                          <w:sz w:val="32"/>
                          <w:szCs w:val="32"/>
                        </w:rPr>
                      </w:pPr>
                      <w:r>
                        <w:rPr>
                          <w:b/>
                          <w:color w:val="008000"/>
                          <w:sz w:val="32"/>
                          <w:szCs w:val="32"/>
                        </w:rPr>
                        <w:t xml:space="preserve">FOR IMMEDIATE </w:t>
                      </w:r>
                      <w:r w:rsidR="00DE6626" w:rsidRPr="00CD1F09">
                        <w:rPr>
                          <w:b/>
                          <w:color w:val="008000"/>
                          <w:sz w:val="32"/>
                          <w:szCs w:val="32"/>
                        </w:rPr>
                        <w:t>RELEASE</w:t>
                      </w:r>
                    </w:p>
                  </w:txbxContent>
                </v:textbox>
                <w10:wrap type="through"/>
              </v:roundrect>
            </w:pict>
          </mc:Fallback>
        </mc:AlternateContent>
      </w:r>
      <w:r w:rsidR="00DF1190">
        <w:rPr>
          <w:rFonts w:ascii="Univers 55 Roman" w:hAnsi="Univers 55 Roman"/>
          <w:b/>
          <w:noProof/>
          <w:color w:val="000000" w:themeColor="text1"/>
        </w:rPr>
        <w:drawing>
          <wp:anchor distT="0" distB="0" distL="114300" distR="114300" simplePos="0" relativeHeight="251658240" behindDoc="0" locked="0" layoutInCell="1" allowOverlap="1" wp14:anchorId="60B78070" wp14:editId="5222C9EA">
            <wp:simplePos x="0" y="0"/>
            <wp:positionH relativeFrom="margin">
              <wp:posOffset>-813707</wp:posOffset>
            </wp:positionH>
            <wp:positionV relativeFrom="margin">
              <wp:posOffset>-827405</wp:posOffset>
            </wp:positionV>
            <wp:extent cx="7143750" cy="158178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4 2020 copy 2.jpg"/>
                    <pic:cNvPicPr/>
                  </pic:nvPicPr>
                  <pic:blipFill>
                    <a:blip r:embed="rId7"/>
                    <a:stretch>
                      <a:fillRect/>
                    </a:stretch>
                  </pic:blipFill>
                  <pic:spPr>
                    <a:xfrm>
                      <a:off x="0" y="0"/>
                      <a:ext cx="7143750" cy="1581785"/>
                    </a:xfrm>
                    <a:prstGeom prst="rect">
                      <a:avLst/>
                    </a:prstGeom>
                  </pic:spPr>
                </pic:pic>
              </a:graphicData>
            </a:graphic>
            <wp14:sizeRelH relativeFrom="margin">
              <wp14:pctWidth>0</wp14:pctWidth>
            </wp14:sizeRelH>
            <wp14:sizeRelV relativeFrom="margin">
              <wp14:pctHeight>0</wp14:pctHeight>
            </wp14:sizeRelV>
          </wp:anchor>
        </w:drawing>
      </w:r>
      <w:r w:rsidR="00C939BF">
        <w:rPr>
          <w:rFonts w:ascii="Univers 55 Roman" w:hAnsi="Univers 55 Roman"/>
          <w:b/>
          <w:color w:val="404040" w:themeColor="text1" w:themeTint="BF"/>
        </w:rPr>
        <w:t xml:space="preserve"> </w:t>
      </w:r>
    </w:p>
    <w:p w14:paraId="21039603" w14:textId="14E6707F" w:rsidR="007F1ECB" w:rsidRDefault="007F1ECB" w:rsidP="00CD7893">
      <w:pPr>
        <w:spacing w:line="276" w:lineRule="auto"/>
        <w:rPr>
          <w:rFonts w:ascii="Univers 55 Roman" w:hAnsi="Univers 55 Roman"/>
          <w:b/>
          <w:color w:val="404040" w:themeColor="text1" w:themeTint="BF"/>
          <w:sz w:val="28"/>
          <w:szCs w:val="28"/>
        </w:rPr>
      </w:pPr>
    </w:p>
    <w:p w14:paraId="57E19512" w14:textId="77777777" w:rsidR="00DE6626" w:rsidRDefault="00DE6626" w:rsidP="00CD7893">
      <w:pPr>
        <w:spacing w:line="276" w:lineRule="auto"/>
        <w:rPr>
          <w:rFonts w:ascii="Univers 55 Roman" w:hAnsi="Univers 55 Roman"/>
          <w:b/>
          <w:color w:val="404040" w:themeColor="text1" w:themeTint="BF"/>
          <w:sz w:val="28"/>
          <w:szCs w:val="28"/>
        </w:rPr>
      </w:pPr>
    </w:p>
    <w:p w14:paraId="763D81AC" w14:textId="77777777" w:rsidR="00DE6626" w:rsidRDefault="00DE6626" w:rsidP="00CD7893">
      <w:pPr>
        <w:spacing w:line="276" w:lineRule="auto"/>
        <w:rPr>
          <w:rFonts w:ascii="Univers 55 Roman" w:hAnsi="Univers 55 Roman"/>
          <w:b/>
          <w:color w:val="404040" w:themeColor="text1" w:themeTint="BF"/>
          <w:sz w:val="28"/>
          <w:szCs w:val="28"/>
        </w:rPr>
      </w:pPr>
    </w:p>
    <w:p w14:paraId="672FF3BD" w14:textId="0A4A2F5F" w:rsidR="000D7E4D" w:rsidRPr="00DF1190" w:rsidRDefault="0079447D" w:rsidP="00CD7893">
      <w:pPr>
        <w:spacing w:line="276" w:lineRule="auto"/>
        <w:rPr>
          <w:rFonts w:ascii="Univers 55 Roman" w:hAnsi="Univers 55 Roman"/>
          <w:b/>
          <w:color w:val="404040" w:themeColor="text1" w:themeTint="BF"/>
          <w:sz w:val="28"/>
          <w:szCs w:val="28"/>
        </w:rPr>
      </w:pPr>
      <w:r>
        <w:rPr>
          <w:rFonts w:ascii="Univers 55 Roman" w:hAnsi="Univers 55 Roman"/>
          <w:b/>
          <w:color w:val="404040" w:themeColor="text1" w:themeTint="BF"/>
          <w:sz w:val="28"/>
          <w:szCs w:val="28"/>
        </w:rPr>
        <w:t xml:space="preserve">APRM STATEMENT ON </w:t>
      </w:r>
      <w:r w:rsidR="006460B9">
        <w:rPr>
          <w:rFonts w:ascii="Univers 55 Roman" w:hAnsi="Univers 55 Roman"/>
          <w:b/>
          <w:color w:val="404040" w:themeColor="text1" w:themeTint="BF"/>
          <w:sz w:val="28"/>
          <w:szCs w:val="28"/>
        </w:rPr>
        <w:t xml:space="preserve">THE </w:t>
      </w:r>
      <w:r w:rsidR="00E5723C">
        <w:rPr>
          <w:rFonts w:ascii="Univers 55 Roman" w:hAnsi="Univers 55 Roman"/>
          <w:b/>
          <w:color w:val="404040" w:themeColor="text1" w:themeTint="BF"/>
          <w:sz w:val="28"/>
          <w:szCs w:val="28"/>
        </w:rPr>
        <w:t xml:space="preserve">RATING </w:t>
      </w:r>
      <w:r w:rsidR="006460B9">
        <w:rPr>
          <w:rFonts w:ascii="Univers 55 Roman" w:hAnsi="Univers 55 Roman"/>
          <w:b/>
          <w:color w:val="404040" w:themeColor="text1" w:themeTint="BF"/>
          <w:sz w:val="28"/>
          <w:szCs w:val="28"/>
        </w:rPr>
        <w:t xml:space="preserve">DOWNGRADE OF </w:t>
      </w:r>
      <w:r w:rsidR="00D66B32">
        <w:rPr>
          <w:rFonts w:ascii="Univers 55 Roman" w:hAnsi="Univers 55 Roman"/>
          <w:b/>
          <w:color w:val="404040" w:themeColor="text1" w:themeTint="BF"/>
          <w:sz w:val="28"/>
          <w:szCs w:val="28"/>
        </w:rPr>
        <w:t xml:space="preserve">GHANA </w:t>
      </w:r>
      <w:r w:rsidR="006460B9">
        <w:rPr>
          <w:rFonts w:ascii="Univers 55 Roman" w:hAnsi="Univers 55 Roman"/>
          <w:b/>
          <w:color w:val="404040" w:themeColor="text1" w:themeTint="BF"/>
          <w:sz w:val="28"/>
          <w:szCs w:val="28"/>
        </w:rPr>
        <w:t xml:space="preserve">BY </w:t>
      </w:r>
      <w:r w:rsidR="00D66B32">
        <w:rPr>
          <w:rFonts w:ascii="Univers 55 Roman" w:hAnsi="Univers 55 Roman"/>
          <w:b/>
          <w:color w:val="404040" w:themeColor="text1" w:themeTint="BF"/>
          <w:sz w:val="28"/>
          <w:szCs w:val="28"/>
        </w:rPr>
        <w:t>S&amp;P AND FITCH RATINGS</w:t>
      </w:r>
    </w:p>
    <w:p w14:paraId="35A68482" w14:textId="77777777" w:rsidR="000D7E4D" w:rsidRPr="00DF1190" w:rsidRDefault="000D7E4D" w:rsidP="00554726">
      <w:pPr>
        <w:spacing w:line="276" w:lineRule="auto"/>
        <w:rPr>
          <w:rFonts w:ascii="Univers 55 Roman" w:hAnsi="Univers 55 Roman"/>
          <w:color w:val="404040" w:themeColor="text1" w:themeTint="BF"/>
        </w:rPr>
      </w:pPr>
    </w:p>
    <w:p w14:paraId="4761E036" w14:textId="385007E4" w:rsidR="00DA0A17" w:rsidRDefault="00D66B32" w:rsidP="00554726">
      <w:pPr>
        <w:spacing w:line="276" w:lineRule="auto"/>
        <w:jc w:val="both"/>
        <w:rPr>
          <w:rFonts w:ascii="Univers 55 Roman" w:hAnsi="Univers 55 Roman"/>
          <w:color w:val="404040" w:themeColor="text1" w:themeTint="BF"/>
          <w:sz w:val="22"/>
          <w:szCs w:val="22"/>
        </w:rPr>
      </w:pPr>
      <w:r>
        <w:rPr>
          <w:rFonts w:ascii="Univers 55 Roman" w:hAnsi="Univers 55 Roman"/>
          <w:b/>
          <w:color w:val="404040" w:themeColor="text1" w:themeTint="BF"/>
          <w:sz w:val="22"/>
          <w:szCs w:val="22"/>
        </w:rPr>
        <w:t>12</w:t>
      </w:r>
      <w:r w:rsidR="00B06BFC">
        <w:rPr>
          <w:rFonts w:ascii="Univers 55 Roman" w:hAnsi="Univers 55 Roman"/>
          <w:b/>
          <w:color w:val="404040" w:themeColor="text1" w:themeTint="BF"/>
          <w:sz w:val="22"/>
          <w:szCs w:val="22"/>
        </w:rPr>
        <w:t xml:space="preserve"> </w:t>
      </w:r>
      <w:r w:rsidR="00E5723C">
        <w:rPr>
          <w:rFonts w:ascii="Univers 55 Roman" w:hAnsi="Univers 55 Roman"/>
          <w:b/>
          <w:color w:val="404040" w:themeColor="text1" w:themeTint="BF"/>
          <w:sz w:val="22"/>
          <w:szCs w:val="22"/>
        </w:rPr>
        <w:t>August</w:t>
      </w:r>
      <w:r w:rsidR="00A56601" w:rsidRPr="00DF1190">
        <w:rPr>
          <w:rFonts w:ascii="Univers 55 Roman" w:hAnsi="Univers 55 Roman"/>
          <w:b/>
          <w:color w:val="404040" w:themeColor="text1" w:themeTint="BF"/>
          <w:sz w:val="22"/>
          <w:szCs w:val="22"/>
        </w:rPr>
        <w:t xml:space="preserve"> 202</w:t>
      </w:r>
      <w:r w:rsidR="009E5D69">
        <w:rPr>
          <w:rFonts w:ascii="Univers 55 Roman" w:hAnsi="Univers 55 Roman"/>
          <w:b/>
          <w:color w:val="404040" w:themeColor="text1" w:themeTint="BF"/>
          <w:sz w:val="22"/>
          <w:szCs w:val="22"/>
        </w:rPr>
        <w:t>2</w:t>
      </w:r>
      <w:r w:rsidR="00A56601" w:rsidRPr="00DF1190">
        <w:rPr>
          <w:rFonts w:ascii="Univers 55 Roman" w:hAnsi="Univers 55 Roman"/>
          <w:color w:val="404040" w:themeColor="text1" w:themeTint="BF"/>
          <w:sz w:val="22"/>
          <w:szCs w:val="22"/>
        </w:rPr>
        <w:t xml:space="preserve"> The African Peer Review Mechanism (APRM)</w:t>
      </w:r>
      <w:r>
        <w:rPr>
          <w:rFonts w:ascii="Univers 55 Roman" w:hAnsi="Univers 55 Roman"/>
          <w:color w:val="404040" w:themeColor="text1" w:themeTint="BF"/>
          <w:sz w:val="22"/>
          <w:szCs w:val="22"/>
        </w:rPr>
        <w:t xml:space="preserve">, which has the mandate from the African Union Assembly to </w:t>
      </w:r>
      <w:r w:rsidR="00A56601" w:rsidRPr="00DF1190">
        <w:rPr>
          <w:rFonts w:ascii="Univers 55 Roman" w:hAnsi="Univers 55 Roman"/>
          <w:color w:val="404040" w:themeColor="text1" w:themeTint="BF"/>
          <w:sz w:val="22"/>
          <w:szCs w:val="22"/>
        </w:rPr>
        <w:t>support African countries in the area of credit ratings</w:t>
      </w:r>
      <w:r w:rsidR="00B2121F">
        <w:rPr>
          <w:rFonts w:ascii="Univers 55 Roman" w:hAnsi="Univers 55 Roman"/>
          <w:color w:val="404040" w:themeColor="text1" w:themeTint="BF"/>
          <w:sz w:val="22"/>
          <w:szCs w:val="22"/>
        </w:rPr>
        <w:t>,</w:t>
      </w:r>
      <w:r w:rsidR="00A56601" w:rsidRPr="00DF1190">
        <w:rPr>
          <w:rFonts w:ascii="Univers 55 Roman" w:hAnsi="Univers 55 Roman"/>
          <w:color w:val="404040" w:themeColor="text1" w:themeTint="BF"/>
          <w:sz w:val="22"/>
          <w:szCs w:val="22"/>
        </w:rPr>
        <w:t xml:space="preserve"> undertakes routine </w:t>
      </w:r>
      <w:r w:rsidR="00E5723C">
        <w:rPr>
          <w:rFonts w:ascii="Univers 55 Roman" w:hAnsi="Univers 55 Roman"/>
          <w:color w:val="404040" w:themeColor="text1" w:themeTint="BF"/>
          <w:sz w:val="22"/>
          <w:szCs w:val="22"/>
        </w:rPr>
        <w:t>analyses</w:t>
      </w:r>
      <w:r w:rsidR="00A56601" w:rsidRPr="00DF1190">
        <w:rPr>
          <w:rFonts w:ascii="Univers 55 Roman" w:hAnsi="Univers 55 Roman"/>
          <w:color w:val="404040" w:themeColor="text1" w:themeTint="BF"/>
          <w:sz w:val="22"/>
          <w:szCs w:val="22"/>
        </w:rPr>
        <w:t xml:space="preserve"> of rating </w:t>
      </w:r>
      <w:r w:rsidR="00E5723C">
        <w:rPr>
          <w:rFonts w:ascii="Univers 55 Roman" w:hAnsi="Univers 55 Roman"/>
          <w:color w:val="404040" w:themeColor="text1" w:themeTint="BF"/>
          <w:sz w:val="22"/>
          <w:szCs w:val="22"/>
        </w:rPr>
        <w:t>actions</w:t>
      </w:r>
      <w:r w:rsidR="00D26D24" w:rsidRPr="00DF1190">
        <w:rPr>
          <w:rFonts w:ascii="Univers 55 Roman" w:hAnsi="Univers 55 Roman"/>
          <w:color w:val="404040" w:themeColor="text1" w:themeTint="BF"/>
          <w:sz w:val="22"/>
          <w:szCs w:val="22"/>
        </w:rPr>
        <w:t xml:space="preserve"> assigned by international credit ratings agencies on</w:t>
      </w:r>
      <w:r w:rsidR="00A56601" w:rsidRPr="00DF1190">
        <w:rPr>
          <w:rFonts w:ascii="Univers 55 Roman" w:hAnsi="Univers 55 Roman"/>
          <w:color w:val="404040" w:themeColor="text1" w:themeTint="BF"/>
          <w:sz w:val="22"/>
          <w:szCs w:val="22"/>
        </w:rPr>
        <w:t xml:space="preserve"> African countries.</w:t>
      </w:r>
      <w:r w:rsidR="00DA0A17">
        <w:rPr>
          <w:rFonts w:ascii="Univers 55 Roman" w:hAnsi="Univers 55 Roman"/>
          <w:color w:val="404040" w:themeColor="text1" w:themeTint="BF"/>
          <w:sz w:val="22"/>
          <w:szCs w:val="22"/>
        </w:rPr>
        <w:t xml:space="preserve"> </w:t>
      </w:r>
    </w:p>
    <w:p w14:paraId="1AD59A45" w14:textId="77777777" w:rsidR="00904D61" w:rsidRDefault="00904D61" w:rsidP="00554726">
      <w:pPr>
        <w:spacing w:line="276" w:lineRule="auto"/>
        <w:jc w:val="both"/>
        <w:rPr>
          <w:rFonts w:ascii="Univers 55 Roman" w:hAnsi="Univers 55 Roman"/>
          <w:color w:val="404040" w:themeColor="text1" w:themeTint="BF"/>
          <w:sz w:val="22"/>
          <w:szCs w:val="22"/>
        </w:rPr>
      </w:pPr>
    </w:p>
    <w:p w14:paraId="4C3F72B2" w14:textId="21BDA5A2" w:rsidR="00D66B32" w:rsidRPr="00D66B32" w:rsidRDefault="00D66B32" w:rsidP="00D66B32">
      <w:pPr>
        <w:spacing w:line="276" w:lineRule="auto"/>
        <w:jc w:val="both"/>
        <w:rPr>
          <w:rFonts w:ascii="Univers 55 Roman" w:hAnsi="Univers 55 Roman"/>
          <w:color w:val="404040" w:themeColor="text1" w:themeTint="BF"/>
          <w:sz w:val="22"/>
          <w:szCs w:val="22"/>
        </w:rPr>
      </w:pPr>
      <w:r w:rsidRPr="00D66B32">
        <w:rPr>
          <w:rFonts w:ascii="Univers 55 Roman" w:hAnsi="Univers 55 Roman"/>
          <w:color w:val="404040" w:themeColor="text1" w:themeTint="BF"/>
          <w:sz w:val="22"/>
          <w:szCs w:val="22"/>
        </w:rPr>
        <w:t xml:space="preserve">The APRM has noted with concern the </w:t>
      </w:r>
      <w:r w:rsidR="00687EBF">
        <w:rPr>
          <w:rFonts w:ascii="Univers 55 Roman" w:hAnsi="Univers 55 Roman"/>
          <w:color w:val="404040" w:themeColor="text1" w:themeTint="BF"/>
          <w:sz w:val="22"/>
          <w:szCs w:val="22"/>
        </w:rPr>
        <w:t xml:space="preserve">increase in the number of negative rating actions </w:t>
      </w:r>
      <w:r w:rsidR="00522064">
        <w:rPr>
          <w:rFonts w:ascii="Univers 55 Roman" w:hAnsi="Univers 55 Roman"/>
          <w:color w:val="404040" w:themeColor="text1" w:themeTint="BF"/>
          <w:sz w:val="22"/>
          <w:szCs w:val="22"/>
        </w:rPr>
        <w:t xml:space="preserve">against African countries </w:t>
      </w:r>
      <w:r w:rsidR="00687EBF">
        <w:rPr>
          <w:rFonts w:ascii="Univers 55 Roman" w:hAnsi="Univers 55 Roman"/>
          <w:color w:val="404040" w:themeColor="text1" w:themeTint="BF"/>
          <w:sz w:val="22"/>
          <w:szCs w:val="22"/>
        </w:rPr>
        <w:t xml:space="preserve">by the three international rating agencies. </w:t>
      </w:r>
      <w:r w:rsidR="00522064">
        <w:rPr>
          <w:rFonts w:ascii="Univers 55 Roman" w:hAnsi="Univers 55 Roman"/>
          <w:color w:val="404040" w:themeColor="text1" w:themeTint="BF"/>
          <w:sz w:val="22"/>
          <w:szCs w:val="22"/>
        </w:rPr>
        <w:t xml:space="preserve">The </w:t>
      </w:r>
      <w:r w:rsidRPr="00D66B32">
        <w:rPr>
          <w:rFonts w:ascii="Univers 55 Roman" w:hAnsi="Univers 55 Roman"/>
          <w:color w:val="404040" w:themeColor="text1" w:themeTint="BF"/>
          <w:sz w:val="22"/>
          <w:szCs w:val="22"/>
        </w:rPr>
        <w:t>downgrade of Ghana</w:t>
      </w:r>
      <w:r w:rsidR="00522064">
        <w:rPr>
          <w:rFonts w:ascii="Univers 55 Roman" w:hAnsi="Univers 55 Roman"/>
          <w:color w:val="404040" w:themeColor="text1" w:themeTint="BF"/>
          <w:sz w:val="22"/>
          <w:szCs w:val="22"/>
        </w:rPr>
        <w:t xml:space="preserve"> is the latest such rating actions in which the country’s</w:t>
      </w:r>
      <w:r w:rsidRPr="00D66B32">
        <w:rPr>
          <w:rFonts w:ascii="Univers 55 Roman" w:hAnsi="Univers 55 Roman"/>
          <w:color w:val="404040" w:themeColor="text1" w:themeTint="BF"/>
          <w:sz w:val="22"/>
          <w:szCs w:val="22"/>
        </w:rPr>
        <w:t xml:space="preserve"> </w:t>
      </w:r>
      <w:r w:rsidR="002F425C">
        <w:rPr>
          <w:rFonts w:ascii="Univers 55 Roman" w:hAnsi="Univers 55 Roman"/>
          <w:color w:val="404040" w:themeColor="text1" w:themeTint="BF"/>
          <w:sz w:val="22"/>
          <w:szCs w:val="22"/>
        </w:rPr>
        <w:t xml:space="preserve">long-term </w:t>
      </w:r>
      <w:r w:rsidRPr="00D66B32">
        <w:rPr>
          <w:rFonts w:ascii="Univers 55 Roman" w:hAnsi="Univers 55 Roman"/>
          <w:color w:val="404040" w:themeColor="text1" w:themeTint="BF"/>
          <w:sz w:val="22"/>
          <w:szCs w:val="22"/>
        </w:rPr>
        <w:t xml:space="preserve">foreign currency sovereign rating </w:t>
      </w:r>
      <w:r w:rsidR="00522064">
        <w:rPr>
          <w:rFonts w:ascii="Univers 55 Roman" w:hAnsi="Univers 55 Roman"/>
          <w:color w:val="404040" w:themeColor="text1" w:themeTint="BF"/>
          <w:sz w:val="22"/>
          <w:szCs w:val="22"/>
        </w:rPr>
        <w:t>was lowered further into</w:t>
      </w:r>
      <w:r w:rsidR="00522064" w:rsidRPr="00D66B32">
        <w:rPr>
          <w:rFonts w:ascii="Univers 55 Roman" w:hAnsi="Univers 55 Roman"/>
          <w:color w:val="404040" w:themeColor="text1" w:themeTint="BF"/>
          <w:sz w:val="22"/>
          <w:szCs w:val="22"/>
        </w:rPr>
        <w:t xml:space="preserve"> </w:t>
      </w:r>
      <w:r w:rsidRPr="00D66B32">
        <w:rPr>
          <w:rFonts w:ascii="Univers 55 Roman" w:hAnsi="Univers 55 Roman"/>
          <w:color w:val="404040" w:themeColor="text1" w:themeTint="BF"/>
          <w:sz w:val="22"/>
          <w:szCs w:val="22"/>
        </w:rPr>
        <w:t xml:space="preserve">junk </w:t>
      </w:r>
      <w:r w:rsidR="00522064">
        <w:rPr>
          <w:rFonts w:ascii="Univers 55 Roman" w:hAnsi="Univers 55 Roman"/>
          <w:color w:val="404040" w:themeColor="text1" w:themeTint="BF"/>
          <w:sz w:val="22"/>
          <w:szCs w:val="22"/>
        </w:rPr>
        <w:t xml:space="preserve">grade, </w:t>
      </w:r>
      <w:r w:rsidRPr="00D66B32">
        <w:rPr>
          <w:rFonts w:ascii="Univers 55 Roman" w:hAnsi="Univers 55 Roman"/>
          <w:color w:val="404040" w:themeColor="text1" w:themeTint="BF"/>
          <w:sz w:val="22"/>
          <w:szCs w:val="22"/>
        </w:rPr>
        <w:t>from B</w:t>
      </w:r>
      <w:r w:rsidR="00522064">
        <w:rPr>
          <w:rFonts w:ascii="Univers 55 Roman" w:hAnsi="Univers 55 Roman"/>
          <w:color w:val="404040" w:themeColor="text1" w:themeTint="BF"/>
          <w:sz w:val="22"/>
          <w:szCs w:val="22"/>
        </w:rPr>
        <w:t>-</w:t>
      </w:r>
      <w:r w:rsidRPr="00D66B32">
        <w:rPr>
          <w:rFonts w:ascii="Univers 55 Roman" w:hAnsi="Univers 55 Roman"/>
          <w:color w:val="404040" w:themeColor="text1" w:themeTint="BF"/>
          <w:sz w:val="22"/>
          <w:szCs w:val="22"/>
        </w:rPr>
        <w:t xml:space="preserve"> to CCC</w:t>
      </w:r>
      <w:r w:rsidR="00522064">
        <w:rPr>
          <w:rFonts w:ascii="Univers 55 Roman" w:hAnsi="Univers 55 Roman"/>
          <w:color w:val="404040" w:themeColor="text1" w:themeTint="BF"/>
          <w:sz w:val="22"/>
          <w:szCs w:val="22"/>
        </w:rPr>
        <w:t xml:space="preserve">+ </w:t>
      </w:r>
      <w:r w:rsidRPr="00D66B32">
        <w:rPr>
          <w:rFonts w:ascii="Univers 55 Roman" w:hAnsi="Univers 55 Roman"/>
          <w:color w:val="404040" w:themeColor="text1" w:themeTint="BF"/>
          <w:sz w:val="22"/>
          <w:szCs w:val="22"/>
        </w:rPr>
        <w:t xml:space="preserve">with negative outlook </w:t>
      </w:r>
      <w:r w:rsidR="002F425C">
        <w:rPr>
          <w:rFonts w:ascii="Univers 55 Roman" w:hAnsi="Univers 55 Roman"/>
          <w:color w:val="404040" w:themeColor="text1" w:themeTint="BF"/>
          <w:sz w:val="22"/>
          <w:szCs w:val="22"/>
        </w:rPr>
        <w:t xml:space="preserve">and B- to CCC </w:t>
      </w:r>
      <w:r w:rsidRPr="00D66B32">
        <w:rPr>
          <w:rFonts w:ascii="Univers 55 Roman" w:hAnsi="Univers 55 Roman"/>
          <w:color w:val="404040" w:themeColor="text1" w:themeTint="BF"/>
          <w:sz w:val="22"/>
          <w:szCs w:val="22"/>
        </w:rPr>
        <w:t xml:space="preserve">by S&amp;P </w:t>
      </w:r>
      <w:r w:rsidR="002F425C">
        <w:rPr>
          <w:rFonts w:ascii="Univers 55 Roman" w:hAnsi="Univers 55 Roman"/>
          <w:color w:val="404040" w:themeColor="text1" w:themeTint="BF"/>
          <w:sz w:val="22"/>
          <w:szCs w:val="22"/>
        </w:rPr>
        <w:t xml:space="preserve">and Fitch </w:t>
      </w:r>
      <w:r w:rsidRPr="00D66B32">
        <w:rPr>
          <w:rFonts w:ascii="Univers 55 Roman" w:hAnsi="Univers 55 Roman"/>
          <w:color w:val="404040" w:themeColor="text1" w:themeTint="BF"/>
          <w:sz w:val="22"/>
          <w:szCs w:val="22"/>
        </w:rPr>
        <w:t xml:space="preserve">on 5th </w:t>
      </w:r>
      <w:r w:rsidR="002F425C">
        <w:rPr>
          <w:rFonts w:ascii="Univers 55 Roman" w:hAnsi="Univers 55 Roman"/>
          <w:color w:val="404040" w:themeColor="text1" w:themeTint="BF"/>
          <w:sz w:val="22"/>
          <w:szCs w:val="22"/>
        </w:rPr>
        <w:t>and 10</w:t>
      </w:r>
      <w:r w:rsidR="002F425C" w:rsidRPr="00205DF7">
        <w:rPr>
          <w:rFonts w:ascii="Univers 55 Roman" w:hAnsi="Univers 55 Roman"/>
          <w:color w:val="404040" w:themeColor="text1" w:themeTint="BF"/>
          <w:sz w:val="22"/>
          <w:szCs w:val="22"/>
          <w:vertAlign w:val="superscript"/>
        </w:rPr>
        <w:t>th</w:t>
      </w:r>
      <w:r w:rsidR="002F425C">
        <w:rPr>
          <w:rFonts w:ascii="Univers 55 Roman" w:hAnsi="Univers 55 Roman"/>
          <w:color w:val="404040" w:themeColor="text1" w:themeTint="BF"/>
          <w:sz w:val="22"/>
          <w:szCs w:val="22"/>
        </w:rPr>
        <w:t xml:space="preserve"> </w:t>
      </w:r>
      <w:r w:rsidRPr="00D66B32">
        <w:rPr>
          <w:rFonts w:ascii="Univers 55 Roman" w:hAnsi="Univers 55 Roman"/>
          <w:color w:val="404040" w:themeColor="text1" w:themeTint="BF"/>
          <w:sz w:val="22"/>
          <w:szCs w:val="22"/>
        </w:rPr>
        <w:t>August 2022</w:t>
      </w:r>
      <w:r w:rsidR="002F425C">
        <w:rPr>
          <w:rFonts w:ascii="Univers 55 Roman" w:hAnsi="Univers 55 Roman"/>
          <w:color w:val="404040" w:themeColor="text1" w:themeTint="BF"/>
          <w:sz w:val="22"/>
          <w:szCs w:val="22"/>
        </w:rPr>
        <w:t>, respectively</w:t>
      </w:r>
      <w:r w:rsidRPr="00D66B32">
        <w:rPr>
          <w:rFonts w:ascii="Univers 55 Roman" w:hAnsi="Univers 55 Roman"/>
          <w:color w:val="404040" w:themeColor="text1" w:themeTint="BF"/>
          <w:sz w:val="22"/>
          <w:szCs w:val="22"/>
        </w:rPr>
        <w:t>. This is the third</w:t>
      </w:r>
      <w:r w:rsidR="002F425C">
        <w:rPr>
          <w:rFonts w:ascii="Univers 55 Roman" w:hAnsi="Univers 55 Roman"/>
          <w:color w:val="404040" w:themeColor="text1" w:themeTint="BF"/>
          <w:sz w:val="22"/>
          <w:szCs w:val="22"/>
        </w:rPr>
        <w:t xml:space="preserve"> and </w:t>
      </w:r>
      <w:r w:rsidR="00607715">
        <w:rPr>
          <w:rFonts w:ascii="Univers 55 Roman" w:hAnsi="Univers 55 Roman"/>
          <w:color w:val="404040" w:themeColor="text1" w:themeTint="BF"/>
          <w:sz w:val="22"/>
          <w:szCs w:val="22"/>
        </w:rPr>
        <w:t>fourth</w:t>
      </w:r>
      <w:r w:rsidRPr="00D66B32">
        <w:rPr>
          <w:rFonts w:ascii="Univers 55 Roman" w:hAnsi="Univers 55 Roman"/>
          <w:color w:val="404040" w:themeColor="text1" w:themeTint="BF"/>
          <w:sz w:val="22"/>
          <w:szCs w:val="22"/>
        </w:rPr>
        <w:t xml:space="preserve"> consecutive rating downgrade</w:t>
      </w:r>
      <w:r w:rsidR="002F425C">
        <w:rPr>
          <w:rFonts w:ascii="Univers 55 Roman" w:hAnsi="Univers 55 Roman"/>
          <w:color w:val="404040" w:themeColor="text1" w:themeTint="BF"/>
          <w:sz w:val="22"/>
          <w:szCs w:val="22"/>
        </w:rPr>
        <w:t>s</w:t>
      </w:r>
      <w:r w:rsidRPr="00D66B32">
        <w:rPr>
          <w:rFonts w:ascii="Univers 55 Roman" w:hAnsi="Univers 55 Roman"/>
          <w:color w:val="404040" w:themeColor="text1" w:themeTint="BF"/>
          <w:sz w:val="22"/>
          <w:szCs w:val="22"/>
        </w:rPr>
        <w:t xml:space="preserve"> </w:t>
      </w:r>
      <w:r w:rsidR="00607715">
        <w:rPr>
          <w:rFonts w:ascii="Univers 55 Roman" w:hAnsi="Univers 55 Roman"/>
          <w:color w:val="404040" w:themeColor="text1" w:themeTint="BF"/>
          <w:sz w:val="22"/>
          <w:szCs w:val="22"/>
        </w:rPr>
        <w:t xml:space="preserve">on Ghana </w:t>
      </w:r>
      <w:r w:rsidRPr="00D66B32">
        <w:rPr>
          <w:rFonts w:ascii="Univers 55 Roman" w:hAnsi="Univers 55 Roman"/>
          <w:color w:val="404040" w:themeColor="text1" w:themeTint="BF"/>
          <w:sz w:val="22"/>
          <w:szCs w:val="22"/>
        </w:rPr>
        <w:t xml:space="preserve">by the three major international rating agencies </w:t>
      </w:r>
      <w:r w:rsidR="002F425C">
        <w:rPr>
          <w:rFonts w:ascii="Univers 55 Roman" w:hAnsi="Univers 55 Roman"/>
          <w:color w:val="404040" w:themeColor="text1" w:themeTint="BF"/>
          <w:sz w:val="22"/>
          <w:szCs w:val="22"/>
        </w:rPr>
        <w:t xml:space="preserve">since </w:t>
      </w:r>
      <w:r w:rsidRPr="00D66B32">
        <w:rPr>
          <w:rFonts w:ascii="Univers 55 Roman" w:hAnsi="Univers 55 Roman"/>
          <w:color w:val="404040" w:themeColor="text1" w:themeTint="BF"/>
          <w:sz w:val="22"/>
          <w:szCs w:val="22"/>
        </w:rPr>
        <w:t xml:space="preserve">the beginning of </w:t>
      </w:r>
      <w:r w:rsidR="002F425C">
        <w:rPr>
          <w:rFonts w:ascii="Univers 55 Roman" w:hAnsi="Univers 55 Roman"/>
          <w:color w:val="404040" w:themeColor="text1" w:themeTint="BF"/>
          <w:sz w:val="22"/>
          <w:szCs w:val="22"/>
        </w:rPr>
        <w:t>2022.</w:t>
      </w:r>
    </w:p>
    <w:p w14:paraId="75BEC15A" w14:textId="77777777" w:rsidR="002F425C" w:rsidRDefault="002F425C" w:rsidP="00D66B32">
      <w:pPr>
        <w:spacing w:line="276" w:lineRule="auto"/>
        <w:jc w:val="both"/>
        <w:rPr>
          <w:rFonts w:ascii="Univers 55 Roman" w:hAnsi="Univers 55 Roman"/>
          <w:color w:val="404040" w:themeColor="text1" w:themeTint="BF"/>
          <w:sz w:val="22"/>
          <w:szCs w:val="22"/>
        </w:rPr>
      </w:pPr>
    </w:p>
    <w:p w14:paraId="28C9C7C0" w14:textId="11B8CBDA" w:rsidR="007E72FF" w:rsidRDefault="00D66B32" w:rsidP="007E72FF">
      <w:pPr>
        <w:spacing w:line="276" w:lineRule="auto"/>
        <w:jc w:val="both"/>
        <w:rPr>
          <w:rFonts w:ascii="Univers 55 Roman" w:hAnsi="Univers 55 Roman"/>
          <w:color w:val="404040" w:themeColor="text1" w:themeTint="BF"/>
          <w:sz w:val="22"/>
          <w:szCs w:val="22"/>
        </w:rPr>
      </w:pPr>
      <w:r w:rsidRPr="00D66B32">
        <w:rPr>
          <w:rFonts w:ascii="Univers 55 Roman" w:hAnsi="Univers 55 Roman"/>
          <w:color w:val="404040" w:themeColor="text1" w:themeTint="BF"/>
          <w:sz w:val="22"/>
          <w:szCs w:val="22"/>
        </w:rPr>
        <w:t xml:space="preserve">The </w:t>
      </w:r>
      <w:r w:rsidR="002F425C">
        <w:rPr>
          <w:rFonts w:ascii="Univers 55 Roman" w:hAnsi="Univers 55 Roman"/>
          <w:color w:val="404040" w:themeColor="text1" w:themeTint="BF"/>
          <w:sz w:val="22"/>
          <w:szCs w:val="22"/>
        </w:rPr>
        <w:t xml:space="preserve">APRM corroborates with the </w:t>
      </w:r>
      <w:r w:rsidRPr="00D66B32">
        <w:rPr>
          <w:rFonts w:ascii="Univers 55 Roman" w:hAnsi="Univers 55 Roman"/>
          <w:color w:val="404040" w:themeColor="text1" w:themeTint="BF"/>
          <w:sz w:val="22"/>
          <w:szCs w:val="22"/>
        </w:rPr>
        <w:t xml:space="preserve">Government of Ghana </w:t>
      </w:r>
      <w:r w:rsidR="002F425C">
        <w:rPr>
          <w:rFonts w:ascii="Univers 55 Roman" w:hAnsi="Univers 55 Roman"/>
          <w:color w:val="404040" w:themeColor="text1" w:themeTint="BF"/>
          <w:sz w:val="22"/>
          <w:szCs w:val="22"/>
        </w:rPr>
        <w:t>in expressing its</w:t>
      </w:r>
      <w:r w:rsidRPr="00D66B32">
        <w:rPr>
          <w:rFonts w:ascii="Univers 55 Roman" w:hAnsi="Univers 55 Roman"/>
          <w:color w:val="404040" w:themeColor="text1" w:themeTint="BF"/>
          <w:sz w:val="22"/>
          <w:szCs w:val="22"/>
        </w:rPr>
        <w:t xml:space="preserve"> </w:t>
      </w:r>
      <w:r w:rsidR="009467E3">
        <w:rPr>
          <w:rFonts w:ascii="Univers 55 Roman" w:hAnsi="Univers 55 Roman"/>
          <w:color w:val="404040" w:themeColor="text1" w:themeTint="BF"/>
          <w:sz w:val="22"/>
          <w:szCs w:val="22"/>
        </w:rPr>
        <w:t>reservations</w:t>
      </w:r>
      <w:r w:rsidRPr="00D66B32">
        <w:rPr>
          <w:rFonts w:ascii="Univers 55 Roman" w:hAnsi="Univers 55 Roman"/>
          <w:color w:val="404040" w:themeColor="text1" w:themeTint="BF"/>
          <w:sz w:val="22"/>
          <w:szCs w:val="22"/>
        </w:rPr>
        <w:t xml:space="preserve"> </w:t>
      </w:r>
      <w:r w:rsidR="002F425C">
        <w:rPr>
          <w:rFonts w:ascii="Univers 55 Roman" w:hAnsi="Univers 55 Roman"/>
          <w:color w:val="404040" w:themeColor="text1" w:themeTint="BF"/>
          <w:sz w:val="22"/>
          <w:szCs w:val="22"/>
        </w:rPr>
        <w:t>on the</w:t>
      </w:r>
      <w:r w:rsidR="002F425C" w:rsidRPr="00D66B32">
        <w:rPr>
          <w:rFonts w:ascii="Univers 55 Roman" w:hAnsi="Univers 55 Roman"/>
          <w:color w:val="404040" w:themeColor="text1" w:themeTint="BF"/>
          <w:sz w:val="22"/>
          <w:szCs w:val="22"/>
        </w:rPr>
        <w:t xml:space="preserve"> </w:t>
      </w:r>
      <w:r w:rsidRPr="00D66B32">
        <w:rPr>
          <w:rFonts w:ascii="Univers 55 Roman" w:hAnsi="Univers 55 Roman"/>
          <w:color w:val="404040" w:themeColor="text1" w:themeTint="BF"/>
          <w:sz w:val="22"/>
          <w:szCs w:val="22"/>
        </w:rPr>
        <w:t>decision</w:t>
      </w:r>
      <w:r w:rsidR="002F425C">
        <w:rPr>
          <w:rFonts w:ascii="Univers 55 Roman" w:hAnsi="Univers 55 Roman"/>
          <w:color w:val="404040" w:themeColor="text1" w:themeTint="BF"/>
          <w:sz w:val="22"/>
          <w:szCs w:val="22"/>
        </w:rPr>
        <w:t>s</w:t>
      </w:r>
      <w:r w:rsidRPr="00D66B32">
        <w:rPr>
          <w:rFonts w:ascii="Univers 55 Roman" w:hAnsi="Univers 55 Roman"/>
          <w:color w:val="404040" w:themeColor="text1" w:themeTint="BF"/>
          <w:sz w:val="22"/>
          <w:szCs w:val="22"/>
        </w:rPr>
        <w:t xml:space="preserve"> </w:t>
      </w:r>
      <w:r w:rsidR="002F425C">
        <w:rPr>
          <w:rFonts w:ascii="Univers 55 Roman" w:hAnsi="Univers 55 Roman"/>
          <w:color w:val="404040" w:themeColor="text1" w:themeTint="BF"/>
          <w:sz w:val="22"/>
          <w:szCs w:val="22"/>
        </w:rPr>
        <w:t xml:space="preserve">by the international rating agencies </w:t>
      </w:r>
      <w:r w:rsidRPr="00D66B32">
        <w:rPr>
          <w:rFonts w:ascii="Univers 55 Roman" w:hAnsi="Univers 55 Roman"/>
          <w:color w:val="404040" w:themeColor="text1" w:themeTint="BF"/>
          <w:sz w:val="22"/>
          <w:szCs w:val="22"/>
        </w:rPr>
        <w:t xml:space="preserve">to downgrade </w:t>
      </w:r>
      <w:r w:rsidR="002F425C">
        <w:rPr>
          <w:rFonts w:ascii="Univers 55 Roman" w:hAnsi="Univers 55 Roman"/>
          <w:color w:val="404040" w:themeColor="text1" w:themeTint="BF"/>
          <w:sz w:val="22"/>
          <w:szCs w:val="22"/>
        </w:rPr>
        <w:t xml:space="preserve">Ghana </w:t>
      </w:r>
      <w:r w:rsidRPr="00D66B32">
        <w:rPr>
          <w:rFonts w:ascii="Univers 55 Roman" w:hAnsi="Univers 55 Roman"/>
          <w:color w:val="404040" w:themeColor="text1" w:themeTint="BF"/>
          <w:sz w:val="22"/>
          <w:szCs w:val="22"/>
        </w:rPr>
        <w:t xml:space="preserve">despite </w:t>
      </w:r>
      <w:r w:rsidR="002F425C">
        <w:rPr>
          <w:rFonts w:ascii="Univers 55 Roman" w:hAnsi="Univers 55 Roman"/>
          <w:color w:val="404040" w:themeColor="text1" w:themeTint="BF"/>
          <w:sz w:val="22"/>
          <w:szCs w:val="22"/>
        </w:rPr>
        <w:t xml:space="preserve">the credit-positive </w:t>
      </w:r>
      <w:r w:rsidRPr="00D66B32">
        <w:rPr>
          <w:rFonts w:ascii="Univers 55 Roman" w:hAnsi="Univers 55 Roman"/>
          <w:color w:val="404040" w:themeColor="text1" w:themeTint="BF"/>
          <w:sz w:val="22"/>
          <w:szCs w:val="22"/>
        </w:rPr>
        <w:t xml:space="preserve">policies </w:t>
      </w:r>
      <w:r w:rsidR="002F425C">
        <w:rPr>
          <w:rFonts w:ascii="Univers 55 Roman" w:hAnsi="Univers 55 Roman"/>
          <w:color w:val="404040" w:themeColor="text1" w:themeTint="BF"/>
          <w:sz w:val="22"/>
          <w:szCs w:val="22"/>
        </w:rPr>
        <w:t xml:space="preserve">being </w:t>
      </w:r>
      <w:r w:rsidRPr="00D66B32">
        <w:rPr>
          <w:rFonts w:ascii="Univers 55 Roman" w:hAnsi="Univers 55 Roman"/>
          <w:color w:val="404040" w:themeColor="text1" w:themeTint="BF"/>
          <w:sz w:val="22"/>
          <w:szCs w:val="22"/>
        </w:rPr>
        <w:t xml:space="preserve">implemented to address </w:t>
      </w:r>
      <w:r w:rsidR="002F425C">
        <w:rPr>
          <w:rFonts w:ascii="Univers 55 Roman" w:hAnsi="Univers 55 Roman"/>
          <w:color w:val="404040" w:themeColor="text1" w:themeTint="BF"/>
          <w:sz w:val="22"/>
          <w:szCs w:val="22"/>
        </w:rPr>
        <w:t xml:space="preserve">various </w:t>
      </w:r>
      <w:r w:rsidRPr="00D66B32">
        <w:rPr>
          <w:rFonts w:ascii="Univers 55 Roman" w:hAnsi="Univers 55 Roman"/>
          <w:color w:val="404040" w:themeColor="text1" w:themeTint="BF"/>
          <w:sz w:val="22"/>
          <w:szCs w:val="22"/>
        </w:rPr>
        <w:t>macro</w:t>
      </w:r>
      <w:r w:rsidR="002F425C">
        <w:rPr>
          <w:rFonts w:ascii="Univers 55 Roman" w:hAnsi="Univers 55 Roman"/>
          <w:color w:val="404040" w:themeColor="text1" w:themeTint="BF"/>
          <w:sz w:val="22"/>
          <w:szCs w:val="22"/>
        </w:rPr>
        <w:t>-</w:t>
      </w:r>
      <w:r w:rsidRPr="00D66B32">
        <w:rPr>
          <w:rFonts w:ascii="Univers 55 Roman" w:hAnsi="Univers 55 Roman"/>
          <w:color w:val="404040" w:themeColor="text1" w:themeTint="BF"/>
          <w:sz w:val="22"/>
          <w:szCs w:val="22"/>
        </w:rPr>
        <w:t>fiscal challenges</w:t>
      </w:r>
      <w:r w:rsidR="002F425C">
        <w:rPr>
          <w:rFonts w:ascii="Univers 55 Roman" w:hAnsi="Univers 55 Roman"/>
          <w:color w:val="404040" w:themeColor="text1" w:themeTint="BF"/>
          <w:sz w:val="22"/>
          <w:szCs w:val="22"/>
        </w:rPr>
        <w:t xml:space="preserve"> that the count</w:t>
      </w:r>
      <w:r w:rsidR="00762627">
        <w:rPr>
          <w:rFonts w:ascii="Univers 55 Roman" w:hAnsi="Univers 55 Roman"/>
          <w:color w:val="404040" w:themeColor="text1" w:themeTint="BF"/>
          <w:sz w:val="22"/>
          <w:szCs w:val="22"/>
        </w:rPr>
        <w:t xml:space="preserve">ry is facing. Whilst the </w:t>
      </w:r>
      <w:r w:rsidR="00762627" w:rsidRPr="00D66B32">
        <w:rPr>
          <w:rFonts w:ascii="Univers 55 Roman" w:hAnsi="Univers 55 Roman"/>
          <w:color w:val="404040" w:themeColor="text1" w:themeTint="BF"/>
          <w:sz w:val="22"/>
          <w:szCs w:val="22"/>
        </w:rPr>
        <w:t xml:space="preserve">effects of the COVID-19 pandemic and the severe global shock of the </w:t>
      </w:r>
      <w:r w:rsidR="00A30031">
        <w:rPr>
          <w:rFonts w:ascii="Univers 55 Roman" w:hAnsi="Univers 55 Roman"/>
          <w:color w:val="404040" w:themeColor="text1" w:themeTint="BF"/>
          <w:sz w:val="22"/>
          <w:szCs w:val="22"/>
        </w:rPr>
        <w:t>crisis in</w:t>
      </w:r>
      <w:r w:rsidR="00762627" w:rsidRPr="00D66B32">
        <w:rPr>
          <w:rFonts w:ascii="Univers 55 Roman" w:hAnsi="Univers 55 Roman"/>
          <w:color w:val="404040" w:themeColor="text1" w:themeTint="BF"/>
          <w:sz w:val="22"/>
          <w:szCs w:val="22"/>
        </w:rPr>
        <w:t xml:space="preserve"> Ukraine on Ghana</w:t>
      </w:r>
      <w:r w:rsidR="00762627">
        <w:rPr>
          <w:rFonts w:ascii="Univers 55 Roman" w:hAnsi="Univers 55 Roman"/>
          <w:color w:val="404040" w:themeColor="text1" w:themeTint="BF"/>
          <w:sz w:val="22"/>
          <w:szCs w:val="22"/>
        </w:rPr>
        <w:t xml:space="preserve">, highlighted by </w:t>
      </w:r>
      <w:r w:rsidRPr="00D66B32">
        <w:rPr>
          <w:rFonts w:ascii="Univers 55 Roman" w:hAnsi="Univers 55 Roman"/>
          <w:color w:val="404040" w:themeColor="text1" w:themeTint="BF"/>
          <w:sz w:val="22"/>
          <w:szCs w:val="22"/>
        </w:rPr>
        <w:t>S&amp;P</w:t>
      </w:r>
      <w:r w:rsidR="00762627">
        <w:rPr>
          <w:rFonts w:ascii="Univers 55 Roman" w:hAnsi="Univers 55 Roman"/>
          <w:color w:val="404040" w:themeColor="text1" w:themeTint="BF"/>
          <w:sz w:val="22"/>
          <w:szCs w:val="22"/>
        </w:rPr>
        <w:t xml:space="preserve"> and Fitch can be acknowledged, the speculative comments and ratings actions by the international rating agencies in the first half of 2022 materially contributed to the country’s losing access to international financial markets.</w:t>
      </w:r>
    </w:p>
    <w:p w14:paraId="7A1D103A" w14:textId="5FE83650" w:rsidR="007E72FF" w:rsidRDefault="007E72FF" w:rsidP="007E72FF">
      <w:pPr>
        <w:spacing w:line="276" w:lineRule="auto"/>
        <w:jc w:val="both"/>
        <w:rPr>
          <w:rFonts w:ascii="Univers 55 Roman" w:hAnsi="Univers 55 Roman"/>
          <w:color w:val="404040" w:themeColor="text1" w:themeTint="BF"/>
          <w:sz w:val="22"/>
          <w:szCs w:val="22"/>
        </w:rPr>
      </w:pPr>
    </w:p>
    <w:p w14:paraId="6A788981" w14:textId="29928EB2" w:rsidR="007E72FF" w:rsidRPr="00D66B32" w:rsidRDefault="007E72FF" w:rsidP="007E72FF">
      <w:pPr>
        <w:spacing w:line="276" w:lineRule="auto"/>
        <w:jc w:val="both"/>
        <w:rPr>
          <w:rFonts w:ascii="Univers 55 Roman" w:hAnsi="Univers 55 Roman"/>
          <w:color w:val="404040" w:themeColor="text1" w:themeTint="BF"/>
          <w:sz w:val="22"/>
          <w:szCs w:val="22"/>
        </w:rPr>
      </w:pPr>
      <w:r w:rsidRPr="007E72FF">
        <w:rPr>
          <w:rFonts w:ascii="Univers 55 Roman" w:hAnsi="Univers 55 Roman"/>
          <w:color w:val="404040" w:themeColor="text1" w:themeTint="BF"/>
          <w:sz w:val="22"/>
          <w:szCs w:val="22"/>
        </w:rPr>
        <w:t xml:space="preserve">The APRM views </w:t>
      </w:r>
      <w:r>
        <w:rPr>
          <w:rFonts w:ascii="Univers 55 Roman" w:hAnsi="Univers 55 Roman"/>
          <w:color w:val="404040" w:themeColor="text1" w:themeTint="BF"/>
          <w:sz w:val="22"/>
          <w:szCs w:val="22"/>
        </w:rPr>
        <w:t xml:space="preserve">the </w:t>
      </w:r>
      <w:r w:rsidR="0063533E">
        <w:rPr>
          <w:rFonts w:ascii="Univers 55 Roman" w:hAnsi="Univers 55 Roman"/>
          <w:color w:val="404040" w:themeColor="text1" w:themeTint="BF"/>
          <w:sz w:val="22"/>
          <w:szCs w:val="22"/>
        </w:rPr>
        <w:t>unjustified</w:t>
      </w:r>
      <w:r>
        <w:rPr>
          <w:rFonts w:ascii="Univers 55 Roman" w:hAnsi="Univers 55 Roman"/>
          <w:color w:val="404040" w:themeColor="text1" w:themeTint="BF"/>
          <w:sz w:val="22"/>
          <w:szCs w:val="22"/>
        </w:rPr>
        <w:t xml:space="preserve"> negative rating actions in Africa since the beginning of 2022 </w:t>
      </w:r>
      <w:r w:rsidRPr="007E72FF">
        <w:rPr>
          <w:rFonts w:ascii="Univers 55 Roman" w:hAnsi="Univers 55 Roman"/>
          <w:color w:val="404040" w:themeColor="text1" w:themeTint="BF"/>
          <w:sz w:val="22"/>
          <w:szCs w:val="22"/>
        </w:rPr>
        <w:t xml:space="preserve">as </w:t>
      </w:r>
      <w:r w:rsidR="009467E3">
        <w:rPr>
          <w:rFonts w:ascii="Univers 55 Roman" w:hAnsi="Univers 55 Roman"/>
          <w:color w:val="404040" w:themeColor="text1" w:themeTint="BF"/>
          <w:sz w:val="22"/>
          <w:szCs w:val="22"/>
        </w:rPr>
        <w:t>unwarranted</w:t>
      </w:r>
      <w:r w:rsidRPr="007E72FF">
        <w:rPr>
          <w:rFonts w:ascii="Univers 55 Roman" w:hAnsi="Univers 55 Roman"/>
          <w:color w:val="404040" w:themeColor="text1" w:themeTint="BF"/>
          <w:sz w:val="22"/>
          <w:szCs w:val="22"/>
        </w:rPr>
        <w:t xml:space="preserve"> and contrasting the </w:t>
      </w:r>
      <w:r>
        <w:rPr>
          <w:rFonts w:ascii="Univers 55 Roman" w:hAnsi="Univers 55 Roman"/>
          <w:color w:val="404040" w:themeColor="text1" w:themeTint="BF"/>
          <w:sz w:val="22"/>
          <w:szCs w:val="22"/>
        </w:rPr>
        <w:t>continent’s</w:t>
      </w:r>
      <w:r w:rsidRPr="007E72FF">
        <w:rPr>
          <w:rFonts w:ascii="Univers 55 Roman" w:hAnsi="Univers 55 Roman"/>
          <w:color w:val="404040" w:themeColor="text1" w:themeTint="BF"/>
          <w:sz w:val="22"/>
          <w:szCs w:val="22"/>
        </w:rPr>
        <w:t xml:space="preserve"> economic recovery efforts from the devastating impact of the Covid-19 pandemic</w:t>
      </w:r>
      <w:r>
        <w:rPr>
          <w:rFonts w:ascii="Univers 55 Roman" w:hAnsi="Univers 55 Roman"/>
          <w:color w:val="404040" w:themeColor="text1" w:themeTint="BF"/>
          <w:sz w:val="22"/>
          <w:szCs w:val="22"/>
        </w:rPr>
        <w:t>. This is</w:t>
      </w:r>
      <w:r w:rsidRPr="007E72FF">
        <w:rPr>
          <w:rFonts w:ascii="Univers 55 Roman" w:hAnsi="Univers 55 Roman"/>
          <w:color w:val="404040" w:themeColor="text1" w:themeTint="BF"/>
          <w:sz w:val="22"/>
          <w:szCs w:val="22"/>
        </w:rPr>
        <w:t xml:space="preserve"> compounding the complexity of driving the economic recovery process and making current fiscal measures ineffective.</w:t>
      </w:r>
    </w:p>
    <w:p w14:paraId="5099DAC2" w14:textId="77777777" w:rsidR="00D632EA" w:rsidRDefault="00D632EA" w:rsidP="00762627">
      <w:pPr>
        <w:spacing w:line="276" w:lineRule="auto"/>
        <w:jc w:val="both"/>
        <w:rPr>
          <w:rFonts w:ascii="Univers 55 Roman" w:hAnsi="Univers 55 Roman"/>
          <w:color w:val="404040" w:themeColor="text1" w:themeTint="BF"/>
          <w:sz w:val="22"/>
          <w:szCs w:val="22"/>
        </w:rPr>
      </w:pPr>
    </w:p>
    <w:p w14:paraId="7AD858E3" w14:textId="6A1DE531" w:rsidR="00DF1190" w:rsidRDefault="002B68E9" w:rsidP="00DF1190">
      <w:pPr>
        <w:spacing w:line="276" w:lineRule="auto"/>
        <w:jc w:val="both"/>
        <w:rPr>
          <w:rFonts w:ascii="Univers 55 Roman" w:hAnsi="Univers 55 Roman"/>
          <w:b/>
          <w:bCs/>
          <w:color w:val="404040" w:themeColor="text1" w:themeTint="BF"/>
          <w:sz w:val="22"/>
          <w:szCs w:val="22"/>
        </w:rPr>
      </w:pPr>
      <w:r>
        <w:rPr>
          <w:rFonts w:ascii="Univers 55 Roman" w:hAnsi="Univers 55 Roman"/>
          <w:color w:val="404040" w:themeColor="text1" w:themeTint="BF"/>
          <w:sz w:val="22"/>
          <w:szCs w:val="22"/>
        </w:rPr>
        <w:t xml:space="preserve">In view of the </w:t>
      </w:r>
      <w:r w:rsidR="00D632EA">
        <w:rPr>
          <w:rFonts w:ascii="Univers 55 Roman" w:hAnsi="Univers 55 Roman"/>
          <w:color w:val="404040" w:themeColor="text1" w:themeTint="BF"/>
          <w:sz w:val="22"/>
          <w:szCs w:val="22"/>
        </w:rPr>
        <w:t>continuing trend of negative credit rating actions on the continent</w:t>
      </w:r>
      <w:r>
        <w:rPr>
          <w:rFonts w:ascii="Univers 55 Roman" w:hAnsi="Univers 55 Roman"/>
          <w:color w:val="404040" w:themeColor="text1" w:themeTint="BF"/>
          <w:sz w:val="22"/>
          <w:szCs w:val="22"/>
        </w:rPr>
        <w:t>, t</w:t>
      </w:r>
      <w:r w:rsidR="005C3680" w:rsidRPr="00DF1190">
        <w:rPr>
          <w:rFonts w:ascii="Univers 55 Roman" w:hAnsi="Univers 55 Roman"/>
          <w:color w:val="404040" w:themeColor="text1" w:themeTint="BF"/>
          <w:sz w:val="22"/>
          <w:szCs w:val="22"/>
        </w:rPr>
        <w:t>he APRM</w:t>
      </w:r>
      <w:r w:rsidR="009E1334">
        <w:rPr>
          <w:rFonts w:ascii="Univers 55 Roman" w:hAnsi="Univers 55 Roman"/>
          <w:color w:val="404040" w:themeColor="text1" w:themeTint="BF"/>
          <w:sz w:val="22"/>
          <w:szCs w:val="22"/>
        </w:rPr>
        <w:t xml:space="preserve"> </w:t>
      </w:r>
      <w:r w:rsidR="00D632EA">
        <w:rPr>
          <w:rFonts w:ascii="Univers 55 Roman" w:hAnsi="Univers 55 Roman"/>
          <w:color w:val="404040" w:themeColor="text1" w:themeTint="BF"/>
          <w:sz w:val="22"/>
          <w:szCs w:val="22"/>
        </w:rPr>
        <w:t>calls for coordinated response to address the ongoing speculative pessimism by analysts</w:t>
      </w:r>
      <w:r w:rsidR="00607715">
        <w:rPr>
          <w:rFonts w:ascii="Univers 55 Roman" w:hAnsi="Univers 55 Roman"/>
          <w:color w:val="404040" w:themeColor="text1" w:themeTint="BF"/>
          <w:sz w:val="22"/>
          <w:szCs w:val="22"/>
        </w:rPr>
        <w:t xml:space="preserve"> and</w:t>
      </w:r>
      <w:r w:rsidR="00D632EA">
        <w:rPr>
          <w:rFonts w:ascii="Univers 55 Roman" w:hAnsi="Univers 55 Roman"/>
          <w:color w:val="404040" w:themeColor="text1" w:themeTint="BF"/>
          <w:sz w:val="22"/>
          <w:szCs w:val="22"/>
        </w:rPr>
        <w:t xml:space="preserve"> </w:t>
      </w:r>
      <w:r w:rsidR="007C035D">
        <w:rPr>
          <w:rFonts w:ascii="Univers 55 Roman" w:hAnsi="Univers 55 Roman"/>
          <w:color w:val="404040" w:themeColor="text1" w:themeTint="BF"/>
          <w:sz w:val="22"/>
          <w:szCs w:val="22"/>
        </w:rPr>
        <w:t>for ratings to be enablers rather than impediments</w:t>
      </w:r>
      <w:r w:rsidR="00607715">
        <w:rPr>
          <w:rFonts w:ascii="Univers 55 Roman" w:hAnsi="Univers 55 Roman"/>
          <w:color w:val="404040" w:themeColor="text1" w:themeTint="BF"/>
          <w:sz w:val="22"/>
          <w:szCs w:val="22"/>
        </w:rPr>
        <w:t xml:space="preserve"> of economic recovery</w:t>
      </w:r>
      <w:r w:rsidR="007C035D">
        <w:rPr>
          <w:rFonts w:ascii="Univers 55 Roman" w:hAnsi="Univers 55 Roman"/>
          <w:color w:val="404040" w:themeColor="text1" w:themeTint="BF"/>
          <w:sz w:val="22"/>
          <w:szCs w:val="22"/>
        </w:rPr>
        <w:t>.</w:t>
      </w:r>
      <w:r w:rsidR="00D632EA">
        <w:rPr>
          <w:rFonts w:ascii="Univers 55 Roman" w:hAnsi="Univers 55 Roman"/>
          <w:color w:val="404040" w:themeColor="text1" w:themeTint="BF"/>
          <w:sz w:val="22"/>
          <w:szCs w:val="22"/>
        </w:rPr>
        <w:t xml:space="preserve"> </w:t>
      </w:r>
      <w:r w:rsidR="00190EE7">
        <w:rPr>
          <w:rFonts w:ascii="Univers 55 Roman" w:hAnsi="Univers 55 Roman"/>
          <w:color w:val="404040" w:themeColor="text1" w:themeTint="BF"/>
          <w:sz w:val="22"/>
          <w:szCs w:val="22"/>
        </w:rPr>
        <w:t xml:space="preserve">The response </w:t>
      </w:r>
      <w:r w:rsidR="00190EE7">
        <w:rPr>
          <w:rFonts w:ascii="Univers 55 Roman" w:hAnsi="Univers 55 Roman"/>
          <w:color w:val="404040" w:themeColor="text1" w:themeTint="BF"/>
          <w:sz w:val="22"/>
          <w:szCs w:val="22"/>
        </w:rPr>
        <w:lastRenderedPageBreak/>
        <w:t xml:space="preserve">mechanisms include regulatory measures, developing alternative ratings and </w:t>
      </w:r>
      <w:r w:rsidR="006F1A90">
        <w:rPr>
          <w:rFonts w:ascii="Univers 55 Roman" w:hAnsi="Univers 55 Roman"/>
          <w:color w:val="404040" w:themeColor="text1" w:themeTint="BF"/>
          <w:sz w:val="22"/>
          <w:szCs w:val="22"/>
        </w:rPr>
        <w:t>alternative fundings sources.</w:t>
      </w:r>
      <w:r w:rsidR="008749BF">
        <w:rPr>
          <w:rFonts w:ascii="Univers 55 Roman" w:hAnsi="Univers 55 Roman"/>
          <w:color w:val="404040" w:themeColor="text1" w:themeTint="BF"/>
          <w:sz w:val="22"/>
          <w:szCs w:val="22"/>
        </w:rPr>
        <w:t xml:space="preserve"> </w:t>
      </w:r>
      <w:r w:rsidR="00DF1190" w:rsidRPr="00DF1190">
        <w:rPr>
          <w:rFonts w:ascii="Univers 55 Roman" w:hAnsi="Univers 55 Roman"/>
          <w:b/>
          <w:bCs/>
          <w:color w:val="404040" w:themeColor="text1" w:themeTint="BF"/>
          <w:sz w:val="22"/>
          <w:szCs w:val="22"/>
        </w:rPr>
        <w:t>END</w:t>
      </w:r>
    </w:p>
    <w:p w14:paraId="5E9DE360" w14:textId="6A28CE76" w:rsidR="00765739" w:rsidRDefault="00765739" w:rsidP="00DF1190">
      <w:pPr>
        <w:spacing w:line="276" w:lineRule="auto"/>
        <w:jc w:val="both"/>
        <w:rPr>
          <w:rFonts w:ascii="Univers 55 Roman" w:hAnsi="Univers 55 Roman"/>
          <w:b/>
          <w:bCs/>
          <w:color w:val="404040" w:themeColor="text1" w:themeTint="BF"/>
          <w:sz w:val="22"/>
          <w:szCs w:val="22"/>
        </w:rPr>
      </w:pPr>
    </w:p>
    <w:p w14:paraId="15FBC00E" w14:textId="77777777" w:rsidR="00DE6626" w:rsidRDefault="00DE6626" w:rsidP="00765739">
      <w:pPr>
        <w:spacing w:line="276" w:lineRule="auto"/>
        <w:jc w:val="both"/>
        <w:rPr>
          <w:rFonts w:ascii="Univers 55 Roman" w:hAnsi="Univers 55 Roman"/>
          <w:b/>
          <w:bCs/>
          <w:color w:val="404040" w:themeColor="text1" w:themeTint="BF"/>
          <w:sz w:val="22"/>
          <w:szCs w:val="22"/>
        </w:rPr>
      </w:pPr>
    </w:p>
    <w:p w14:paraId="2DD4A392" w14:textId="2978AFC4" w:rsidR="00765739" w:rsidRPr="00765739" w:rsidRDefault="00765739" w:rsidP="00765739">
      <w:pPr>
        <w:spacing w:line="276" w:lineRule="auto"/>
        <w:jc w:val="both"/>
        <w:rPr>
          <w:rFonts w:ascii="Univers 55 Roman" w:hAnsi="Univers 55 Roman"/>
          <w:b/>
          <w:bCs/>
          <w:color w:val="404040" w:themeColor="text1" w:themeTint="BF"/>
          <w:sz w:val="22"/>
          <w:szCs w:val="22"/>
        </w:rPr>
      </w:pPr>
      <w:r w:rsidRPr="00765739">
        <w:rPr>
          <w:rFonts w:ascii="Univers 55 Roman" w:hAnsi="Univers 55 Roman"/>
          <w:b/>
          <w:bCs/>
          <w:color w:val="404040" w:themeColor="text1" w:themeTint="BF"/>
          <w:sz w:val="22"/>
          <w:szCs w:val="22"/>
        </w:rPr>
        <w:t>APRM Media &amp; Communication</w:t>
      </w:r>
    </w:p>
    <w:p w14:paraId="3A8576FC" w14:textId="5193E54A" w:rsidR="00765739" w:rsidRDefault="00765739" w:rsidP="00765739">
      <w:pPr>
        <w:spacing w:line="276" w:lineRule="auto"/>
        <w:jc w:val="both"/>
        <w:rPr>
          <w:rFonts w:ascii="Univers 55 Roman" w:hAnsi="Univers 55 Roman"/>
          <w:b/>
          <w:bCs/>
          <w:color w:val="404040" w:themeColor="text1" w:themeTint="BF"/>
          <w:sz w:val="22"/>
          <w:szCs w:val="22"/>
        </w:rPr>
      </w:pPr>
      <w:r w:rsidRPr="00765739">
        <w:rPr>
          <w:rFonts w:ascii="Univers 55 Roman" w:hAnsi="Univers 55 Roman"/>
          <w:b/>
          <w:bCs/>
          <w:color w:val="404040" w:themeColor="text1" w:themeTint="BF"/>
          <w:sz w:val="22"/>
          <w:szCs w:val="22"/>
        </w:rPr>
        <w:t>For inquiries please contact: Liziwe Masilela (Head of Communications APRM) on Liziwe.masilela@aprm-au.org</w:t>
      </w:r>
    </w:p>
    <w:bookmarkEnd w:id="0"/>
    <w:p w14:paraId="6BB38FA8" w14:textId="77777777" w:rsidR="00765739" w:rsidRPr="00DF1190" w:rsidRDefault="00765739" w:rsidP="00DF1190">
      <w:pPr>
        <w:spacing w:line="276" w:lineRule="auto"/>
        <w:jc w:val="both"/>
        <w:rPr>
          <w:rFonts w:ascii="Univers 55 Roman" w:hAnsi="Univers 55 Roman"/>
          <w:b/>
          <w:bCs/>
          <w:color w:val="404040" w:themeColor="text1" w:themeTint="BF"/>
          <w:sz w:val="22"/>
          <w:szCs w:val="22"/>
        </w:rPr>
      </w:pPr>
    </w:p>
    <w:sectPr w:rsidR="00765739" w:rsidRPr="00DF1190" w:rsidSect="000922D0">
      <w:footerReference w:type="default" r:id="rId8"/>
      <w:pgSz w:w="11900" w:h="16840"/>
      <w:pgMar w:top="1440" w:right="1800" w:bottom="115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B23C" w14:textId="77777777" w:rsidR="003C1D2C" w:rsidRDefault="003C1D2C" w:rsidP="00DF1190">
      <w:r>
        <w:separator/>
      </w:r>
    </w:p>
  </w:endnote>
  <w:endnote w:type="continuationSeparator" w:id="0">
    <w:p w14:paraId="3D5183A6" w14:textId="77777777" w:rsidR="003C1D2C" w:rsidRDefault="003C1D2C" w:rsidP="00DF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Segoe Print"/>
    <w:charset w:val="4D"/>
    <w:family w:val="auto"/>
    <w:pitch w:val="default"/>
    <w:sig w:usb0="00000003" w:usb1="00000000" w:usb2="00000000" w:usb3="00000000" w:csb0="00000001" w:csb1="00000000"/>
  </w:font>
  <w:font w:name="Univers 55">
    <w:charset w:val="00"/>
    <w:family w:val="swiss"/>
    <w:pitch w:val="variable"/>
    <w:sig w:usb0="800000AF" w:usb1="4000004A" w:usb2="00000000" w:usb3="00000000" w:csb0="00000001" w:csb1="00000000"/>
  </w:font>
  <w:font w:name="Lucida Grande">
    <w:altName w:val="Segoe UI"/>
    <w:charset w:val="00"/>
    <w:family w:val="swiss"/>
    <w:pitch w:val="variable"/>
    <w:sig w:usb0="E1000AEF" w:usb1="5000A1FF" w:usb2="00000000" w:usb3="00000000" w:csb0="000001BF" w:csb1="00000000"/>
  </w:font>
  <w:font w:name="Univers 55 Roman">
    <w:altName w:val="Calibri"/>
    <w:charset w:val="00"/>
    <w:family w:val="swiss"/>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86E2" w14:textId="61E40518" w:rsidR="00DF1190" w:rsidRDefault="00DF1190" w:rsidP="00DF1190">
    <w:pPr>
      <w:pStyle w:val="BasicParagraph"/>
      <w:rPr>
        <w:rStyle w:val="body"/>
        <w:rFonts w:ascii="Arial" w:hAnsi="Arial" w:cs="Arial"/>
        <w:color w:val="941F39"/>
        <w:sz w:val="12"/>
        <w:szCs w:val="12"/>
      </w:rPr>
    </w:pPr>
    <w:r>
      <w:rPr>
        <w:rStyle w:val="body"/>
        <w:rFonts w:ascii="Arial" w:hAnsi="Arial" w:cs="Arial"/>
        <w:b/>
        <w:bCs/>
        <w:color w:val="941F39"/>
        <w:sz w:val="12"/>
        <w:szCs w:val="12"/>
      </w:rPr>
      <w:t>African Peer Review Mechanism</w:t>
    </w:r>
    <w:r w:rsidRPr="00B81AF1">
      <w:rPr>
        <w:rStyle w:val="body"/>
        <w:rFonts w:ascii="Arial" w:hAnsi="Arial" w:cs="Arial"/>
        <w:color w:val="941F39"/>
        <w:sz w:val="12"/>
        <w:szCs w:val="12"/>
      </w:rPr>
      <w:t xml:space="preserve"> </w:t>
    </w:r>
    <w:r>
      <w:rPr>
        <w:rStyle w:val="body"/>
        <w:rFonts w:ascii="Arial" w:hAnsi="Arial" w:cs="Arial"/>
        <w:color w:val="941F39"/>
        <w:sz w:val="12"/>
        <w:szCs w:val="12"/>
      </w:rPr>
      <w:t>230, 15</w:t>
    </w:r>
    <w:r w:rsidRPr="00B869EE">
      <w:rPr>
        <w:rStyle w:val="body"/>
        <w:rFonts w:ascii="Arial" w:hAnsi="Arial" w:cs="Arial"/>
        <w:color w:val="941F39"/>
        <w:sz w:val="12"/>
        <w:szCs w:val="12"/>
        <w:vertAlign w:val="superscript"/>
      </w:rPr>
      <w:t>th</w:t>
    </w:r>
    <w:r>
      <w:rPr>
        <w:rStyle w:val="body"/>
        <w:rFonts w:ascii="Arial" w:hAnsi="Arial" w:cs="Arial"/>
        <w:color w:val="941F39"/>
        <w:sz w:val="12"/>
        <w:szCs w:val="12"/>
      </w:rPr>
      <w:t xml:space="preserve"> Road</w:t>
    </w:r>
    <w:r w:rsidRPr="00B81AF1">
      <w:rPr>
        <w:rStyle w:val="body"/>
        <w:rFonts w:ascii="Arial" w:hAnsi="Arial" w:cs="Arial"/>
        <w:color w:val="941F39"/>
        <w:sz w:val="12"/>
        <w:szCs w:val="12"/>
      </w:rPr>
      <w:t xml:space="preserve">, </w:t>
    </w:r>
    <w:proofErr w:type="gramStart"/>
    <w:r>
      <w:rPr>
        <w:rStyle w:val="body"/>
        <w:rFonts w:ascii="Arial" w:hAnsi="Arial" w:cs="Arial"/>
        <w:color w:val="941F39"/>
        <w:sz w:val="12"/>
        <w:szCs w:val="12"/>
      </w:rPr>
      <w:t>Randjespark,  Midrand</w:t>
    </w:r>
    <w:proofErr w:type="gramEnd"/>
    <w:r w:rsidRPr="00B81AF1">
      <w:rPr>
        <w:rStyle w:val="body"/>
        <w:rFonts w:ascii="Arial" w:hAnsi="Arial" w:cs="Arial"/>
        <w:color w:val="941F39"/>
        <w:sz w:val="12"/>
        <w:szCs w:val="12"/>
      </w:rPr>
      <w:t xml:space="preserve">, </w:t>
    </w:r>
    <w:r>
      <w:rPr>
        <w:rStyle w:val="body"/>
        <w:rFonts w:ascii="Arial" w:hAnsi="Arial" w:cs="Arial"/>
        <w:color w:val="941F39"/>
        <w:sz w:val="12"/>
        <w:szCs w:val="12"/>
      </w:rPr>
      <w:t>South Africa</w:t>
    </w:r>
    <w:r w:rsidRPr="00B81AF1">
      <w:rPr>
        <w:rStyle w:val="body"/>
        <w:rFonts w:ascii="Arial" w:hAnsi="Arial" w:cs="Arial"/>
        <w:color w:val="941F39"/>
        <w:sz w:val="12"/>
        <w:szCs w:val="12"/>
      </w:rPr>
      <w:tab/>
    </w:r>
    <w:r w:rsidRPr="00B81AF1">
      <w:rPr>
        <w:rFonts w:ascii="Arial" w:hAnsi="Arial" w:cs="Arial"/>
        <w:noProof/>
        <w:color w:val="941F39"/>
        <w:sz w:val="12"/>
        <w:szCs w:val="12"/>
      </w:rPr>
      <w:drawing>
        <wp:inline distT="0" distB="0" distL="0" distR="0" wp14:anchorId="761A3BA3" wp14:editId="676ED346">
          <wp:extent cx="1922238" cy="155128"/>
          <wp:effectExtent l="0" t="0" r="8255"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_SOCIAL_MEDIA_ICONS_RED.png"/>
                  <pic:cNvPicPr/>
                </pic:nvPicPr>
                <pic:blipFill>
                  <a:blip r:embed="rId2">
                    <a:extLst>
                      <a:ext uri="{28A0092B-C50C-407E-A947-70E740481C1C}">
                        <a14:useLocalDpi xmlns:a14="http://schemas.microsoft.com/office/drawing/2010/main" val="0"/>
                      </a:ext>
                    </a:extLst>
                  </a:blip>
                  <a:stretch>
                    <a:fillRect/>
                  </a:stretch>
                </pic:blipFill>
                <pic:spPr>
                  <a:xfrm>
                    <a:off x="0" y="0"/>
                    <a:ext cx="1922238" cy="155128"/>
                  </a:xfrm>
                  <a:prstGeom prst="rect">
                    <a:avLst/>
                  </a:prstGeom>
                </pic:spPr>
              </pic:pic>
            </a:graphicData>
          </a:graphic>
        </wp:inline>
      </w:drawing>
    </w:r>
  </w:p>
  <w:p w14:paraId="6C1FAD3C" w14:textId="21AC1666" w:rsidR="00DF1190" w:rsidRPr="00DF1190" w:rsidRDefault="00DF1190" w:rsidP="00DF1190">
    <w:pPr>
      <w:rPr>
        <w:rFonts w:ascii="Times New Roman" w:eastAsia="Times New Roman" w:hAnsi="Times New Roman" w:cs="Times New Roman"/>
        <w:lang w:val="en-GB" w:eastAsia="en-GB"/>
      </w:rPr>
    </w:pPr>
    <w:r w:rsidRPr="00B81AF1">
      <w:rPr>
        <w:rStyle w:val="body"/>
        <w:rFonts w:ascii="Arial" w:hAnsi="Arial" w:cs="Arial"/>
        <w:b/>
        <w:bCs/>
        <w:color w:val="941F39"/>
        <w:sz w:val="12"/>
        <w:szCs w:val="12"/>
      </w:rPr>
      <w:t>Tel:</w:t>
    </w:r>
    <w:r>
      <w:rPr>
        <w:rStyle w:val="body"/>
        <w:rFonts w:ascii="Arial" w:hAnsi="Arial" w:cs="Arial"/>
        <w:color w:val="941F39"/>
        <w:sz w:val="12"/>
        <w:szCs w:val="12"/>
      </w:rPr>
      <w:t xml:space="preserve"> +27</w:t>
    </w:r>
    <w:r w:rsidRPr="00B81AF1">
      <w:rPr>
        <w:rStyle w:val="body"/>
        <w:rFonts w:ascii="Arial" w:hAnsi="Arial" w:cs="Arial"/>
        <w:color w:val="941F39"/>
        <w:sz w:val="12"/>
        <w:szCs w:val="12"/>
      </w:rPr>
      <w:t xml:space="preserve"> (0) </w:t>
    </w:r>
    <w:r w:rsidRPr="000F0CFD">
      <w:rPr>
        <w:rStyle w:val="body"/>
        <w:rFonts w:ascii="Arial" w:hAnsi="Arial" w:cs="Arial"/>
        <w:color w:val="941F39"/>
        <w:sz w:val="12"/>
        <w:szCs w:val="12"/>
      </w:rPr>
      <w:t>11 256 3424</w:t>
    </w:r>
    <w:r>
      <w:rPr>
        <w:rStyle w:val="body"/>
        <w:rFonts w:ascii="Arial" w:hAnsi="Arial" w:cs="Arial"/>
        <w:color w:val="941F39"/>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50DF" w14:textId="77777777" w:rsidR="003C1D2C" w:rsidRDefault="003C1D2C" w:rsidP="00DF1190">
      <w:r>
        <w:separator/>
      </w:r>
    </w:p>
  </w:footnote>
  <w:footnote w:type="continuationSeparator" w:id="0">
    <w:p w14:paraId="247A01E7" w14:textId="77777777" w:rsidR="003C1D2C" w:rsidRDefault="003C1D2C" w:rsidP="00DF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B52"/>
    <w:multiLevelType w:val="hybridMultilevel"/>
    <w:tmpl w:val="6430F0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498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4D"/>
    <w:rsid w:val="000170DB"/>
    <w:rsid w:val="0005341F"/>
    <w:rsid w:val="00056DDA"/>
    <w:rsid w:val="00063254"/>
    <w:rsid w:val="000922D0"/>
    <w:rsid w:val="0009249A"/>
    <w:rsid w:val="000A2A06"/>
    <w:rsid w:val="000A33DB"/>
    <w:rsid w:val="000A7C99"/>
    <w:rsid w:val="000C3874"/>
    <w:rsid w:val="000D7E4D"/>
    <w:rsid w:val="00105DA8"/>
    <w:rsid w:val="0012012B"/>
    <w:rsid w:val="001369ED"/>
    <w:rsid w:val="00167779"/>
    <w:rsid w:val="00175FF9"/>
    <w:rsid w:val="00181E15"/>
    <w:rsid w:val="00190EE7"/>
    <w:rsid w:val="00196B0F"/>
    <w:rsid w:val="001A3849"/>
    <w:rsid w:val="001B73CE"/>
    <w:rsid w:val="001C4022"/>
    <w:rsid w:val="001F0785"/>
    <w:rsid w:val="00205DF7"/>
    <w:rsid w:val="00281CD2"/>
    <w:rsid w:val="002949BA"/>
    <w:rsid w:val="002B68E9"/>
    <w:rsid w:val="002C0B00"/>
    <w:rsid w:val="002E3002"/>
    <w:rsid w:val="002F425C"/>
    <w:rsid w:val="003041F5"/>
    <w:rsid w:val="00334B40"/>
    <w:rsid w:val="003370E2"/>
    <w:rsid w:val="00343EDB"/>
    <w:rsid w:val="00370149"/>
    <w:rsid w:val="003874CF"/>
    <w:rsid w:val="003C1D2C"/>
    <w:rsid w:val="003D560C"/>
    <w:rsid w:val="003D6855"/>
    <w:rsid w:val="003F058D"/>
    <w:rsid w:val="003F12DD"/>
    <w:rsid w:val="004111A1"/>
    <w:rsid w:val="004B6A49"/>
    <w:rsid w:val="004D451E"/>
    <w:rsid w:val="004D4882"/>
    <w:rsid w:val="005117DB"/>
    <w:rsid w:val="005123EF"/>
    <w:rsid w:val="005159AA"/>
    <w:rsid w:val="00522064"/>
    <w:rsid w:val="00524635"/>
    <w:rsid w:val="00543FC8"/>
    <w:rsid w:val="00554726"/>
    <w:rsid w:val="00566DCF"/>
    <w:rsid w:val="005A201E"/>
    <w:rsid w:val="005B0E42"/>
    <w:rsid w:val="005C3680"/>
    <w:rsid w:val="005C4D36"/>
    <w:rsid w:val="005C7CAC"/>
    <w:rsid w:val="00607715"/>
    <w:rsid w:val="0063533E"/>
    <w:rsid w:val="006460B9"/>
    <w:rsid w:val="00675746"/>
    <w:rsid w:val="00687EBF"/>
    <w:rsid w:val="00690067"/>
    <w:rsid w:val="006A5F85"/>
    <w:rsid w:val="006B3330"/>
    <w:rsid w:val="006F1A90"/>
    <w:rsid w:val="00703F71"/>
    <w:rsid w:val="0072646F"/>
    <w:rsid w:val="00762627"/>
    <w:rsid w:val="00765739"/>
    <w:rsid w:val="007821FD"/>
    <w:rsid w:val="0079447D"/>
    <w:rsid w:val="007B1D8F"/>
    <w:rsid w:val="007B48EC"/>
    <w:rsid w:val="007C035D"/>
    <w:rsid w:val="007E72FF"/>
    <w:rsid w:val="007F1ECB"/>
    <w:rsid w:val="008016A0"/>
    <w:rsid w:val="00831020"/>
    <w:rsid w:val="0084185B"/>
    <w:rsid w:val="00870820"/>
    <w:rsid w:val="008749BF"/>
    <w:rsid w:val="00897037"/>
    <w:rsid w:val="008B0A67"/>
    <w:rsid w:val="008C37A0"/>
    <w:rsid w:val="008C5B25"/>
    <w:rsid w:val="008D10A5"/>
    <w:rsid w:val="008D2A94"/>
    <w:rsid w:val="008D7743"/>
    <w:rsid w:val="00904D61"/>
    <w:rsid w:val="009467E3"/>
    <w:rsid w:val="0095617E"/>
    <w:rsid w:val="009B58DC"/>
    <w:rsid w:val="009E1334"/>
    <w:rsid w:val="009E5D69"/>
    <w:rsid w:val="00A30031"/>
    <w:rsid w:val="00A40BD3"/>
    <w:rsid w:val="00A447F9"/>
    <w:rsid w:val="00A50FD9"/>
    <w:rsid w:val="00A56601"/>
    <w:rsid w:val="00A7037E"/>
    <w:rsid w:val="00A75C32"/>
    <w:rsid w:val="00AB6721"/>
    <w:rsid w:val="00AD33F5"/>
    <w:rsid w:val="00AD3EE5"/>
    <w:rsid w:val="00AD58F2"/>
    <w:rsid w:val="00AF5ADF"/>
    <w:rsid w:val="00B06BFC"/>
    <w:rsid w:val="00B17C38"/>
    <w:rsid w:val="00B2121F"/>
    <w:rsid w:val="00B51F0E"/>
    <w:rsid w:val="00B86C80"/>
    <w:rsid w:val="00BB4CED"/>
    <w:rsid w:val="00BB4E36"/>
    <w:rsid w:val="00C43ABD"/>
    <w:rsid w:val="00C939BF"/>
    <w:rsid w:val="00CC31AB"/>
    <w:rsid w:val="00CC627B"/>
    <w:rsid w:val="00CD7893"/>
    <w:rsid w:val="00CE1726"/>
    <w:rsid w:val="00CE7CA6"/>
    <w:rsid w:val="00D14DEF"/>
    <w:rsid w:val="00D16250"/>
    <w:rsid w:val="00D26D24"/>
    <w:rsid w:val="00D50459"/>
    <w:rsid w:val="00D50B6F"/>
    <w:rsid w:val="00D632EA"/>
    <w:rsid w:val="00D66B32"/>
    <w:rsid w:val="00DA0A17"/>
    <w:rsid w:val="00DA4B14"/>
    <w:rsid w:val="00DC4BEB"/>
    <w:rsid w:val="00DE6626"/>
    <w:rsid w:val="00DF1190"/>
    <w:rsid w:val="00DF5D11"/>
    <w:rsid w:val="00E04906"/>
    <w:rsid w:val="00E17673"/>
    <w:rsid w:val="00E5723C"/>
    <w:rsid w:val="00E81C1C"/>
    <w:rsid w:val="00EA713D"/>
    <w:rsid w:val="00EF16E9"/>
    <w:rsid w:val="00F07126"/>
    <w:rsid w:val="00F324F7"/>
    <w:rsid w:val="00F54308"/>
    <w:rsid w:val="00F55C9F"/>
    <w:rsid w:val="00FC52C7"/>
    <w:rsid w:val="00FC5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49B22"/>
  <w15:docId w15:val="{C096AB8A-E1D5-2049-AC95-54316949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BD"/>
    <w:pPr>
      <w:ind w:left="720"/>
      <w:contextualSpacing/>
    </w:pPr>
  </w:style>
  <w:style w:type="paragraph" w:styleId="Header">
    <w:name w:val="header"/>
    <w:basedOn w:val="Normal"/>
    <w:link w:val="HeaderChar"/>
    <w:uiPriority w:val="99"/>
    <w:unhideWhenUsed/>
    <w:rsid w:val="00DF1190"/>
    <w:pPr>
      <w:tabs>
        <w:tab w:val="center" w:pos="4680"/>
        <w:tab w:val="right" w:pos="9360"/>
      </w:tabs>
    </w:pPr>
  </w:style>
  <w:style w:type="character" w:customStyle="1" w:styleId="HeaderChar">
    <w:name w:val="Header Char"/>
    <w:basedOn w:val="DefaultParagraphFont"/>
    <w:link w:val="Header"/>
    <w:uiPriority w:val="99"/>
    <w:rsid w:val="00DF1190"/>
  </w:style>
  <w:style w:type="paragraph" w:styleId="Footer">
    <w:name w:val="footer"/>
    <w:basedOn w:val="Normal"/>
    <w:link w:val="FooterChar"/>
    <w:uiPriority w:val="99"/>
    <w:unhideWhenUsed/>
    <w:rsid w:val="00DF1190"/>
    <w:pPr>
      <w:tabs>
        <w:tab w:val="center" w:pos="4680"/>
        <w:tab w:val="right" w:pos="9360"/>
      </w:tabs>
    </w:pPr>
  </w:style>
  <w:style w:type="character" w:customStyle="1" w:styleId="FooterChar">
    <w:name w:val="Footer Char"/>
    <w:basedOn w:val="DefaultParagraphFont"/>
    <w:link w:val="Footer"/>
    <w:uiPriority w:val="99"/>
    <w:rsid w:val="00DF1190"/>
  </w:style>
  <w:style w:type="paragraph" w:customStyle="1" w:styleId="BasicParagraph">
    <w:name w:val="[Basic Paragraph]"/>
    <w:basedOn w:val="Normal"/>
    <w:uiPriority w:val="99"/>
    <w:rsid w:val="00DF1190"/>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body">
    <w:name w:val="body"/>
    <w:uiPriority w:val="99"/>
    <w:rsid w:val="00DF1190"/>
    <w:rPr>
      <w:rFonts w:ascii="Univers 55" w:hAnsi="Univers 55" w:cs="Univers 55"/>
      <w:sz w:val="20"/>
      <w:szCs w:val="20"/>
    </w:rPr>
  </w:style>
  <w:style w:type="paragraph" w:styleId="BalloonText">
    <w:name w:val="Balloon Text"/>
    <w:basedOn w:val="Normal"/>
    <w:link w:val="BalloonTextChar"/>
    <w:uiPriority w:val="99"/>
    <w:semiHidden/>
    <w:unhideWhenUsed/>
    <w:rsid w:val="007B1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D8F"/>
    <w:rPr>
      <w:rFonts w:ascii="Lucida Grande" w:hAnsi="Lucida Grande" w:cs="Lucida Grande"/>
      <w:sz w:val="18"/>
      <w:szCs w:val="18"/>
    </w:rPr>
  </w:style>
  <w:style w:type="paragraph" w:styleId="Revision">
    <w:name w:val="Revision"/>
    <w:hidden/>
    <w:uiPriority w:val="99"/>
    <w:semiHidden/>
    <w:rsid w:val="00D6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744">
      <w:bodyDiv w:val="1"/>
      <w:marLeft w:val="0"/>
      <w:marRight w:val="0"/>
      <w:marTop w:val="0"/>
      <w:marBottom w:val="0"/>
      <w:divBdr>
        <w:top w:val="none" w:sz="0" w:space="0" w:color="auto"/>
        <w:left w:val="none" w:sz="0" w:space="0" w:color="auto"/>
        <w:bottom w:val="none" w:sz="0" w:space="0" w:color="auto"/>
        <w:right w:val="none" w:sz="0" w:space="0" w:color="auto"/>
      </w:divBdr>
    </w:div>
    <w:div w:id="101803642">
      <w:bodyDiv w:val="1"/>
      <w:marLeft w:val="0"/>
      <w:marRight w:val="0"/>
      <w:marTop w:val="0"/>
      <w:marBottom w:val="0"/>
      <w:divBdr>
        <w:top w:val="none" w:sz="0" w:space="0" w:color="auto"/>
        <w:left w:val="none" w:sz="0" w:space="0" w:color="auto"/>
        <w:bottom w:val="none" w:sz="0" w:space="0" w:color="auto"/>
        <w:right w:val="none" w:sz="0" w:space="0" w:color="auto"/>
      </w:divBdr>
    </w:div>
    <w:div w:id="269893447">
      <w:bodyDiv w:val="1"/>
      <w:marLeft w:val="0"/>
      <w:marRight w:val="0"/>
      <w:marTop w:val="0"/>
      <w:marBottom w:val="0"/>
      <w:divBdr>
        <w:top w:val="none" w:sz="0" w:space="0" w:color="auto"/>
        <w:left w:val="none" w:sz="0" w:space="0" w:color="auto"/>
        <w:bottom w:val="none" w:sz="0" w:space="0" w:color="auto"/>
        <w:right w:val="none" w:sz="0" w:space="0" w:color="auto"/>
      </w:divBdr>
    </w:div>
    <w:div w:id="273708167">
      <w:bodyDiv w:val="1"/>
      <w:marLeft w:val="0"/>
      <w:marRight w:val="0"/>
      <w:marTop w:val="0"/>
      <w:marBottom w:val="0"/>
      <w:divBdr>
        <w:top w:val="none" w:sz="0" w:space="0" w:color="auto"/>
        <w:left w:val="none" w:sz="0" w:space="0" w:color="auto"/>
        <w:bottom w:val="none" w:sz="0" w:space="0" w:color="auto"/>
        <w:right w:val="none" w:sz="0" w:space="0" w:color="auto"/>
      </w:divBdr>
    </w:div>
    <w:div w:id="283512107">
      <w:bodyDiv w:val="1"/>
      <w:marLeft w:val="0"/>
      <w:marRight w:val="0"/>
      <w:marTop w:val="0"/>
      <w:marBottom w:val="0"/>
      <w:divBdr>
        <w:top w:val="none" w:sz="0" w:space="0" w:color="auto"/>
        <w:left w:val="none" w:sz="0" w:space="0" w:color="auto"/>
        <w:bottom w:val="none" w:sz="0" w:space="0" w:color="auto"/>
        <w:right w:val="none" w:sz="0" w:space="0" w:color="auto"/>
      </w:divBdr>
      <w:divsChild>
        <w:div w:id="1427967968">
          <w:marLeft w:val="0"/>
          <w:marRight w:val="0"/>
          <w:marTop w:val="0"/>
          <w:marBottom w:val="0"/>
          <w:divBdr>
            <w:top w:val="none" w:sz="0" w:space="0" w:color="auto"/>
            <w:left w:val="none" w:sz="0" w:space="0" w:color="auto"/>
            <w:bottom w:val="none" w:sz="0" w:space="0" w:color="auto"/>
            <w:right w:val="none" w:sz="0" w:space="0" w:color="auto"/>
          </w:divBdr>
          <w:divsChild>
            <w:div w:id="263343458">
              <w:marLeft w:val="0"/>
              <w:marRight w:val="0"/>
              <w:marTop w:val="0"/>
              <w:marBottom w:val="0"/>
              <w:divBdr>
                <w:top w:val="none" w:sz="0" w:space="0" w:color="auto"/>
                <w:left w:val="none" w:sz="0" w:space="0" w:color="auto"/>
                <w:bottom w:val="none" w:sz="0" w:space="0" w:color="auto"/>
                <w:right w:val="none" w:sz="0" w:space="0" w:color="auto"/>
              </w:divBdr>
              <w:divsChild>
                <w:div w:id="1117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0540">
      <w:bodyDiv w:val="1"/>
      <w:marLeft w:val="0"/>
      <w:marRight w:val="0"/>
      <w:marTop w:val="0"/>
      <w:marBottom w:val="0"/>
      <w:divBdr>
        <w:top w:val="none" w:sz="0" w:space="0" w:color="auto"/>
        <w:left w:val="none" w:sz="0" w:space="0" w:color="auto"/>
        <w:bottom w:val="none" w:sz="0" w:space="0" w:color="auto"/>
        <w:right w:val="none" w:sz="0" w:space="0" w:color="auto"/>
      </w:divBdr>
    </w:div>
    <w:div w:id="358094105">
      <w:bodyDiv w:val="1"/>
      <w:marLeft w:val="0"/>
      <w:marRight w:val="0"/>
      <w:marTop w:val="0"/>
      <w:marBottom w:val="0"/>
      <w:divBdr>
        <w:top w:val="none" w:sz="0" w:space="0" w:color="auto"/>
        <w:left w:val="none" w:sz="0" w:space="0" w:color="auto"/>
        <w:bottom w:val="none" w:sz="0" w:space="0" w:color="auto"/>
        <w:right w:val="none" w:sz="0" w:space="0" w:color="auto"/>
      </w:divBdr>
    </w:div>
    <w:div w:id="439299036">
      <w:bodyDiv w:val="1"/>
      <w:marLeft w:val="0"/>
      <w:marRight w:val="0"/>
      <w:marTop w:val="0"/>
      <w:marBottom w:val="0"/>
      <w:divBdr>
        <w:top w:val="none" w:sz="0" w:space="0" w:color="auto"/>
        <w:left w:val="none" w:sz="0" w:space="0" w:color="auto"/>
        <w:bottom w:val="none" w:sz="0" w:space="0" w:color="auto"/>
        <w:right w:val="none" w:sz="0" w:space="0" w:color="auto"/>
      </w:divBdr>
    </w:div>
    <w:div w:id="478035665">
      <w:bodyDiv w:val="1"/>
      <w:marLeft w:val="0"/>
      <w:marRight w:val="0"/>
      <w:marTop w:val="0"/>
      <w:marBottom w:val="0"/>
      <w:divBdr>
        <w:top w:val="none" w:sz="0" w:space="0" w:color="auto"/>
        <w:left w:val="none" w:sz="0" w:space="0" w:color="auto"/>
        <w:bottom w:val="none" w:sz="0" w:space="0" w:color="auto"/>
        <w:right w:val="none" w:sz="0" w:space="0" w:color="auto"/>
      </w:divBdr>
    </w:div>
    <w:div w:id="669330531">
      <w:bodyDiv w:val="1"/>
      <w:marLeft w:val="0"/>
      <w:marRight w:val="0"/>
      <w:marTop w:val="0"/>
      <w:marBottom w:val="0"/>
      <w:divBdr>
        <w:top w:val="none" w:sz="0" w:space="0" w:color="auto"/>
        <w:left w:val="none" w:sz="0" w:space="0" w:color="auto"/>
        <w:bottom w:val="none" w:sz="0" w:space="0" w:color="auto"/>
        <w:right w:val="none" w:sz="0" w:space="0" w:color="auto"/>
      </w:divBdr>
    </w:div>
    <w:div w:id="717364331">
      <w:bodyDiv w:val="1"/>
      <w:marLeft w:val="0"/>
      <w:marRight w:val="0"/>
      <w:marTop w:val="0"/>
      <w:marBottom w:val="0"/>
      <w:divBdr>
        <w:top w:val="none" w:sz="0" w:space="0" w:color="auto"/>
        <w:left w:val="none" w:sz="0" w:space="0" w:color="auto"/>
        <w:bottom w:val="none" w:sz="0" w:space="0" w:color="auto"/>
        <w:right w:val="none" w:sz="0" w:space="0" w:color="auto"/>
      </w:divBdr>
    </w:div>
    <w:div w:id="717633059">
      <w:bodyDiv w:val="1"/>
      <w:marLeft w:val="0"/>
      <w:marRight w:val="0"/>
      <w:marTop w:val="0"/>
      <w:marBottom w:val="0"/>
      <w:divBdr>
        <w:top w:val="none" w:sz="0" w:space="0" w:color="auto"/>
        <w:left w:val="none" w:sz="0" w:space="0" w:color="auto"/>
        <w:bottom w:val="none" w:sz="0" w:space="0" w:color="auto"/>
        <w:right w:val="none" w:sz="0" w:space="0" w:color="auto"/>
      </w:divBdr>
      <w:divsChild>
        <w:div w:id="965353652">
          <w:marLeft w:val="0"/>
          <w:marRight w:val="0"/>
          <w:marTop w:val="150"/>
          <w:marBottom w:val="0"/>
          <w:divBdr>
            <w:top w:val="none" w:sz="0" w:space="0" w:color="auto"/>
            <w:left w:val="none" w:sz="0" w:space="0" w:color="auto"/>
            <w:bottom w:val="none" w:sz="0" w:space="0" w:color="auto"/>
            <w:right w:val="none" w:sz="0" w:space="0" w:color="auto"/>
          </w:divBdr>
        </w:div>
      </w:divsChild>
    </w:div>
    <w:div w:id="732659180">
      <w:bodyDiv w:val="1"/>
      <w:marLeft w:val="0"/>
      <w:marRight w:val="0"/>
      <w:marTop w:val="0"/>
      <w:marBottom w:val="0"/>
      <w:divBdr>
        <w:top w:val="none" w:sz="0" w:space="0" w:color="auto"/>
        <w:left w:val="none" w:sz="0" w:space="0" w:color="auto"/>
        <w:bottom w:val="none" w:sz="0" w:space="0" w:color="auto"/>
        <w:right w:val="none" w:sz="0" w:space="0" w:color="auto"/>
      </w:divBdr>
    </w:div>
    <w:div w:id="756249242">
      <w:bodyDiv w:val="1"/>
      <w:marLeft w:val="0"/>
      <w:marRight w:val="0"/>
      <w:marTop w:val="0"/>
      <w:marBottom w:val="0"/>
      <w:divBdr>
        <w:top w:val="none" w:sz="0" w:space="0" w:color="auto"/>
        <w:left w:val="none" w:sz="0" w:space="0" w:color="auto"/>
        <w:bottom w:val="none" w:sz="0" w:space="0" w:color="auto"/>
        <w:right w:val="none" w:sz="0" w:space="0" w:color="auto"/>
      </w:divBdr>
      <w:divsChild>
        <w:div w:id="1692493272">
          <w:marLeft w:val="0"/>
          <w:marRight w:val="0"/>
          <w:marTop w:val="0"/>
          <w:marBottom w:val="0"/>
          <w:divBdr>
            <w:top w:val="none" w:sz="0" w:space="0" w:color="auto"/>
            <w:left w:val="none" w:sz="0" w:space="0" w:color="auto"/>
            <w:bottom w:val="none" w:sz="0" w:space="0" w:color="auto"/>
            <w:right w:val="none" w:sz="0" w:space="0" w:color="auto"/>
          </w:divBdr>
          <w:divsChild>
            <w:div w:id="1909684619">
              <w:marLeft w:val="0"/>
              <w:marRight w:val="0"/>
              <w:marTop w:val="0"/>
              <w:marBottom w:val="0"/>
              <w:divBdr>
                <w:top w:val="none" w:sz="0" w:space="0" w:color="auto"/>
                <w:left w:val="none" w:sz="0" w:space="0" w:color="auto"/>
                <w:bottom w:val="none" w:sz="0" w:space="0" w:color="auto"/>
                <w:right w:val="none" w:sz="0" w:space="0" w:color="auto"/>
              </w:divBdr>
              <w:divsChild>
                <w:div w:id="16867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3989">
      <w:bodyDiv w:val="1"/>
      <w:marLeft w:val="0"/>
      <w:marRight w:val="0"/>
      <w:marTop w:val="0"/>
      <w:marBottom w:val="0"/>
      <w:divBdr>
        <w:top w:val="none" w:sz="0" w:space="0" w:color="auto"/>
        <w:left w:val="none" w:sz="0" w:space="0" w:color="auto"/>
        <w:bottom w:val="none" w:sz="0" w:space="0" w:color="auto"/>
        <w:right w:val="none" w:sz="0" w:space="0" w:color="auto"/>
      </w:divBdr>
    </w:div>
    <w:div w:id="852107672">
      <w:bodyDiv w:val="1"/>
      <w:marLeft w:val="0"/>
      <w:marRight w:val="0"/>
      <w:marTop w:val="0"/>
      <w:marBottom w:val="0"/>
      <w:divBdr>
        <w:top w:val="none" w:sz="0" w:space="0" w:color="auto"/>
        <w:left w:val="none" w:sz="0" w:space="0" w:color="auto"/>
        <w:bottom w:val="none" w:sz="0" w:space="0" w:color="auto"/>
        <w:right w:val="none" w:sz="0" w:space="0" w:color="auto"/>
      </w:divBdr>
    </w:div>
    <w:div w:id="852836783">
      <w:bodyDiv w:val="1"/>
      <w:marLeft w:val="0"/>
      <w:marRight w:val="0"/>
      <w:marTop w:val="0"/>
      <w:marBottom w:val="0"/>
      <w:divBdr>
        <w:top w:val="none" w:sz="0" w:space="0" w:color="auto"/>
        <w:left w:val="none" w:sz="0" w:space="0" w:color="auto"/>
        <w:bottom w:val="none" w:sz="0" w:space="0" w:color="auto"/>
        <w:right w:val="none" w:sz="0" w:space="0" w:color="auto"/>
      </w:divBdr>
    </w:div>
    <w:div w:id="1005286211">
      <w:bodyDiv w:val="1"/>
      <w:marLeft w:val="0"/>
      <w:marRight w:val="0"/>
      <w:marTop w:val="0"/>
      <w:marBottom w:val="0"/>
      <w:divBdr>
        <w:top w:val="none" w:sz="0" w:space="0" w:color="auto"/>
        <w:left w:val="none" w:sz="0" w:space="0" w:color="auto"/>
        <w:bottom w:val="none" w:sz="0" w:space="0" w:color="auto"/>
        <w:right w:val="none" w:sz="0" w:space="0" w:color="auto"/>
      </w:divBdr>
    </w:div>
    <w:div w:id="1016493032">
      <w:bodyDiv w:val="1"/>
      <w:marLeft w:val="0"/>
      <w:marRight w:val="0"/>
      <w:marTop w:val="0"/>
      <w:marBottom w:val="0"/>
      <w:divBdr>
        <w:top w:val="none" w:sz="0" w:space="0" w:color="auto"/>
        <w:left w:val="none" w:sz="0" w:space="0" w:color="auto"/>
        <w:bottom w:val="none" w:sz="0" w:space="0" w:color="auto"/>
        <w:right w:val="none" w:sz="0" w:space="0" w:color="auto"/>
      </w:divBdr>
    </w:div>
    <w:div w:id="1039935767">
      <w:bodyDiv w:val="1"/>
      <w:marLeft w:val="0"/>
      <w:marRight w:val="0"/>
      <w:marTop w:val="0"/>
      <w:marBottom w:val="0"/>
      <w:divBdr>
        <w:top w:val="none" w:sz="0" w:space="0" w:color="auto"/>
        <w:left w:val="none" w:sz="0" w:space="0" w:color="auto"/>
        <w:bottom w:val="none" w:sz="0" w:space="0" w:color="auto"/>
        <w:right w:val="none" w:sz="0" w:space="0" w:color="auto"/>
      </w:divBdr>
    </w:div>
    <w:div w:id="1060591845">
      <w:bodyDiv w:val="1"/>
      <w:marLeft w:val="0"/>
      <w:marRight w:val="0"/>
      <w:marTop w:val="0"/>
      <w:marBottom w:val="0"/>
      <w:divBdr>
        <w:top w:val="none" w:sz="0" w:space="0" w:color="auto"/>
        <w:left w:val="none" w:sz="0" w:space="0" w:color="auto"/>
        <w:bottom w:val="none" w:sz="0" w:space="0" w:color="auto"/>
        <w:right w:val="none" w:sz="0" w:space="0" w:color="auto"/>
      </w:divBdr>
    </w:div>
    <w:div w:id="1072463253">
      <w:bodyDiv w:val="1"/>
      <w:marLeft w:val="0"/>
      <w:marRight w:val="0"/>
      <w:marTop w:val="0"/>
      <w:marBottom w:val="0"/>
      <w:divBdr>
        <w:top w:val="none" w:sz="0" w:space="0" w:color="auto"/>
        <w:left w:val="none" w:sz="0" w:space="0" w:color="auto"/>
        <w:bottom w:val="none" w:sz="0" w:space="0" w:color="auto"/>
        <w:right w:val="none" w:sz="0" w:space="0" w:color="auto"/>
      </w:divBdr>
    </w:div>
    <w:div w:id="1093354615">
      <w:bodyDiv w:val="1"/>
      <w:marLeft w:val="0"/>
      <w:marRight w:val="0"/>
      <w:marTop w:val="0"/>
      <w:marBottom w:val="0"/>
      <w:divBdr>
        <w:top w:val="none" w:sz="0" w:space="0" w:color="auto"/>
        <w:left w:val="none" w:sz="0" w:space="0" w:color="auto"/>
        <w:bottom w:val="none" w:sz="0" w:space="0" w:color="auto"/>
        <w:right w:val="none" w:sz="0" w:space="0" w:color="auto"/>
      </w:divBdr>
    </w:div>
    <w:div w:id="1156461400">
      <w:bodyDiv w:val="1"/>
      <w:marLeft w:val="0"/>
      <w:marRight w:val="0"/>
      <w:marTop w:val="0"/>
      <w:marBottom w:val="0"/>
      <w:divBdr>
        <w:top w:val="none" w:sz="0" w:space="0" w:color="auto"/>
        <w:left w:val="none" w:sz="0" w:space="0" w:color="auto"/>
        <w:bottom w:val="none" w:sz="0" w:space="0" w:color="auto"/>
        <w:right w:val="none" w:sz="0" w:space="0" w:color="auto"/>
      </w:divBdr>
    </w:div>
    <w:div w:id="1161237147">
      <w:bodyDiv w:val="1"/>
      <w:marLeft w:val="0"/>
      <w:marRight w:val="0"/>
      <w:marTop w:val="0"/>
      <w:marBottom w:val="0"/>
      <w:divBdr>
        <w:top w:val="none" w:sz="0" w:space="0" w:color="auto"/>
        <w:left w:val="none" w:sz="0" w:space="0" w:color="auto"/>
        <w:bottom w:val="none" w:sz="0" w:space="0" w:color="auto"/>
        <w:right w:val="none" w:sz="0" w:space="0" w:color="auto"/>
      </w:divBdr>
    </w:div>
    <w:div w:id="1176192796">
      <w:bodyDiv w:val="1"/>
      <w:marLeft w:val="0"/>
      <w:marRight w:val="0"/>
      <w:marTop w:val="0"/>
      <w:marBottom w:val="0"/>
      <w:divBdr>
        <w:top w:val="none" w:sz="0" w:space="0" w:color="auto"/>
        <w:left w:val="none" w:sz="0" w:space="0" w:color="auto"/>
        <w:bottom w:val="none" w:sz="0" w:space="0" w:color="auto"/>
        <w:right w:val="none" w:sz="0" w:space="0" w:color="auto"/>
      </w:divBdr>
    </w:div>
    <w:div w:id="1198203056">
      <w:bodyDiv w:val="1"/>
      <w:marLeft w:val="0"/>
      <w:marRight w:val="0"/>
      <w:marTop w:val="0"/>
      <w:marBottom w:val="0"/>
      <w:divBdr>
        <w:top w:val="none" w:sz="0" w:space="0" w:color="auto"/>
        <w:left w:val="none" w:sz="0" w:space="0" w:color="auto"/>
        <w:bottom w:val="none" w:sz="0" w:space="0" w:color="auto"/>
        <w:right w:val="none" w:sz="0" w:space="0" w:color="auto"/>
      </w:divBdr>
    </w:div>
    <w:div w:id="1209031392">
      <w:bodyDiv w:val="1"/>
      <w:marLeft w:val="0"/>
      <w:marRight w:val="0"/>
      <w:marTop w:val="0"/>
      <w:marBottom w:val="0"/>
      <w:divBdr>
        <w:top w:val="none" w:sz="0" w:space="0" w:color="auto"/>
        <w:left w:val="none" w:sz="0" w:space="0" w:color="auto"/>
        <w:bottom w:val="none" w:sz="0" w:space="0" w:color="auto"/>
        <w:right w:val="none" w:sz="0" w:space="0" w:color="auto"/>
      </w:divBdr>
    </w:div>
    <w:div w:id="1233155160">
      <w:bodyDiv w:val="1"/>
      <w:marLeft w:val="0"/>
      <w:marRight w:val="0"/>
      <w:marTop w:val="0"/>
      <w:marBottom w:val="0"/>
      <w:divBdr>
        <w:top w:val="none" w:sz="0" w:space="0" w:color="auto"/>
        <w:left w:val="none" w:sz="0" w:space="0" w:color="auto"/>
        <w:bottom w:val="none" w:sz="0" w:space="0" w:color="auto"/>
        <w:right w:val="none" w:sz="0" w:space="0" w:color="auto"/>
      </w:divBdr>
    </w:div>
    <w:div w:id="1242374224">
      <w:bodyDiv w:val="1"/>
      <w:marLeft w:val="0"/>
      <w:marRight w:val="0"/>
      <w:marTop w:val="0"/>
      <w:marBottom w:val="0"/>
      <w:divBdr>
        <w:top w:val="none" w:sz="0" w:space="0" w:color="auto"/>
        <w:left w:val="none" w:sz="0" w:space="0" w:color="auto"/>
        <w:bottom w:val="none" w:sz="0" w:space="0" w:color="auto"/>
        <w:right w:val="none" w:sz="0" w:space="0" w:color="auto"/>
      </w:divBdr>
    </w:div>
    <w:div w:id="1311207496">
      <w:bodyDiv w:val="1"/>
      <w:marLeft w:val="0"/>
      <w:marRight w:val="0"/>
      <w:marTop w:val="0"/>
      <w:marBottom w:val="0"/>
      <w:divBdr>
        <w:top w:val="none" w:sz="0" w:space="0" w:color="auto"/>
        <w:left w:val="none" w:sz="0" w:space="0" w:color="auto"/>
        <w:bottom w:val="none" w:sz="0" w:space="0" w:color="auto"/>
        <w:right w:val="none" w:sz="0" w:space="0" w:color="auto"/>
      </w:divBdr>
      <w:divsChild>
        <w:div w:id="916093219">
          <w:marLeft w:val="0"/>
          <w:marRight w:val="0"/>
          <w:marTop w:val="0"/>
          <w:marBottom w:val="0"/>
          <w:divBdr>
            <w:top w:val="none" w:sz="0" w:space="0" w:color="auto"/>
            <w:left w:val="none" w:sz="0" w:space="0" w:color="auto"/>
            <w:bottom w:val="none" w:sz="0" w:space="0" w:color="auto"/>
            <w:right w:val="none" w:sz="0" w:space="0" w:color="auto"/>
          </w:divBdr>
          <w:divsChild>
            <w:div w:id="1584292472">
              <w:marLeft w:val="0"/>
              <w:marRight w:val="0"/>
              <w:marTop w:val="0"/>
              <w:marBottom w:val="0"/>
              <w:divBdr>
                <w:top w:val="none" w:sz="0" w:space="0" w:color="auto"/>
                <w:left w:val="none" w:sz="0" w:space="0" w:color="auto"/>
                <w:bottom w:val="none" w:sz="0" w:space="0" w:color="auto"/>
                <w:right w:val="none" w:sz="0" w:space="0" w:color="auto"/>
              </w:divBdr>
              <w:divsChild>
                <w:div w:id="1092507923">
                  <w:marLeft w:val="0"/>
                  <w:marRight w:val="0"/>
                  <w:marTop w:val="0"/>
                  <w:marBottom w:val="0"/>
                  <w:divBdr>
                    <w:top w:val="none" w:sz="0" w:space="0" w:color="auto"/>
                    <w:left w:val="none" w:sz="0" w:space="0" w:color="auto"/>
                    <w:bottom w:val="none" w:sz="0" w:space="0" w:color="auto"/>
                    <w:right w:val="none" w:sz="0" w:space="0" w:color="auto"/>
                  </w:divBdr>
                  <w:divsChild>
                    <w:div w:id="21361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878">
      <w:bodyDiv w:val="1"/>
      <w:marLeft w:val="0"/>
      <w:marRight w:val="0"/>
      <w:marTop w:val="0"/>
      <w:marBottom w:val="0"/>
      <w:divBdr>
        <w:top w:val="none" w:sz="0" w:space="0" w:color="auto"/>
        <w:left w:val="none" w:sz="0" w:space="0" w:color="auto"/>
        <w:bottom w:val="none" w:sz="0" w:space="0" w:color="auto"/>
        <w:right w:val="none" w:sz="0" w:space="0" w:color="auto"/>
      </w:divBdr>
    </w:div>
    <w:div w:id="1397701116">
      <w:bodyDiv w:val="1"/>
      <w:marLeft w:val="0"/>
      <w:marRight w:val="0"/>
      <w:marTop w:val="0"/>
      <w:marBottom w:val="0"/>
      <w:divBdr>
        <w:top w:val="none" w:sz="0" w:space="0" w:color="auto"/>
        <w:left w:val="none" w:sz="0" w:space="0" w:color="auto"/>
        <w:bottom w:val="none" w:sz="0" w:space="0" w:color="auto"/>
        <w:right w:val="none" w:sz="0" w:space="0" w:color="auto"/>
      </w:divBdr>
    </w:div>
    <w:div w:id="1405638344">
      <w:bodyDiv w:val="1"/>
      <w:marLeft w:val="0"/>
      <w:marRight w:val="0"/>
      <w:marTop w:val="0"/>
      <w:marBottom w:val="0"/>
      <w:divBdr>
        <w:top w:val="none" w:sz="0" w:space="0" w:color="auto"/>
        <w:left w:val="none" w:sz="0" w:space="0" w:color="auto"/>
        <w:bottom w:val="none" w:sz="0" w:space="0" w:color="auto"/>
        <w:right w:val="none" w:sz="0" w:space="0" w:color="auto"/>
      </w:divBdr>
    </w:div>
    <w:div w:id="1426607160">
      <w:bodyDiv w:val="1"/>
      <w:marLeft w:val="0"/>
      <w:marRight w:val="0"/>
      <w:marTop w:val="0"/>
      <w:marBottom w:val="0"/>
      <w:divBdr>
        <w:top w:val="none" w:sz="0" w:space="0" w:color="auto"/>
        <w:left w:val="none" w:sz="0" w:space="0" w:color="auto"/>
        <w:bottom w:val="none" w:sz="0" w:space="0" w:color="auto"/>
        <w:right w:val="none" w:sz="0" w:space="0" w:color="auto"/>
      </w:divBdr>
    </w:div>
    <w:div w:id="1605378064">
      <w:bodyDiv w:val="1"/>
      <w:marLeft w:val="0"/>
      <w:marRight w:val="0"/>
      <w:marTop w:val="0"/>
      <w:marBottom w:val="0"/>
      <w:divBdr>
        <w:top w:val="none" w:sz="0" w:space="0" w:color="auto"/>
        <w:left w:val="none" w:sz="0" w:space="0" w:color="auto"/>
        <w:bottom w:val="none" w:sz="0" w:space="0" w:color="auto"/>
        <w:right w:val="none" w:sz="0" w:space="0" w:color="auto"/>
      </w:divBdr>
      <w:divsChild>
        <w:div w:id="295062140">
          <w:marLeft w:val="0"/>
          <w:marRight w:val="0"/>
          <w:marTop w:val="0"/>
          <w:marBottom w:val="0"/>
          <w:divBdr>
            <w:top w:val="none" w:sz="0" w:space="0" w:color="auto"/>
            <w:left w:val="none" w:sz="0" w:space="0" w:color="auto"/>
            <w:bottom w:val="none" w:sz="0" w:space="0" w:color="auto"/>
            <w:right w:val="none" w:sz="0" w:space="0" w:color="auto"/>
          </w:divBdr>
        </w:div>
        <w:div w:id="424542365">
          <w:marLeft w:val="0"/>
          <w:marRight w:val="0"/>
          <w:marTop w:val="0"/>
          <w:marBottom w:val="0"/>
          <w:divBdr>
            <w:top w:val="none" w:sz="0" w:space="0" w:color="auto"/>
            <w:left w:val="none" w:sz="0" w:space="0" w:color="auto"/>
            <w:bottom w:val="none" w:sz="0" w:space="0" w:color="auto"/>
            <w:right w:val="none" w:sz="0" w:space="0" w:color="auto"/>
          </w:divBdr>
        </w:div>
        <w:div w:id="460269378">
          <w:marLeft w:val="0"/>
          <w:marRight w:val="0"/>
          <w:marTop w:val="0"/>
          <w:marBottom w:val="0"/>
          <w:divBdr>
            <w:top w:val="none" w:sz="0" w:space="0" w:color="auto"/>
            <w:left w:val="none" w:sz="0" w:space="0" w:color="auto"/>
            <w:bottom w:val="none" w:sz="0" w:space="0" w:color="auto"/>
            <w:right w:val="none" w:sz="0" w:space="0" w:color="auto"/>
          </w:divBdr>
        </w:div>
        <w:div w:id="478812722">
          <w:marLeft w:val="0"/>
          <w:marRight w:val="0"/>
          <w:marTop w:val="0"/>
          <w:marBottom w:val="0"/>
          <w:divBdr>
            <w:top w:val="none" w:sz="0" w:space="0" w:color="auto"/>
            <w:left w:val="none" w:sz="0" w:space="0" w:color="auto"/>
            <w:bottom w:val="none" w:sz="0" w:space="0" w:color="auto"/>
            <w:right w:val="none" w:sz="0" w:space="0" w:color="auto"/>
          </w:divBdr>
        </w:div>
        <w:div w:id="25369549">
          <w:marLeft w:val="0"/>
          <w:marRight w:val="0"/>
          <w:marTop w:val="0"/>
          <w:marBottom w:val="0"/>
          <w:divBdr>
            <w:top w:val="none" w:sz="0" w:space="0" w:color="auto"/>
            <w:left w:val="none" w:sz="0" w:space="0" w:color="auto"/>
            <w:bottom w:val="none" w:sz="0" w:space="0" w:color="auto"/>
            <w:right w:val="none" w:sz="0" w:space="0" w:color="auto"/>
          </w:divBdr>
        </w:div>
        <w:div w:id="627785204">
          <w:marLeft w:val="0"/>
          <w:marRight w:val="0"/>
          <w:marTop w:val="0"/>
          <w:marBottom w:val="0"/>
          <w:divBdr>
            <w:top w:val="none" w:sz="0" w:space="0" w:color="auto"/>
            <w:left w:val="none" w:sz="0" w:space="0" w:color="auto"/>
            <w:bottom w:val="none" w:sz="0" w:space="0" w:color="auto"/>
            <w:right w:val="none" w:sz="0" w:space="0" w:color="auto"/>
          </w:divBdr>
        </w:div>
      </w:divsChild>
    </w:div>
    <w:div w:id="1642731091">
      <w:bodyDiv w:val="1"/>
      <w:marLeft w:val="0"/>
      <w:marRight w:val="0"/>
      <w:marTop w:val="0"/>
      <w:marBottom w:val="0"/>
      <w:divBdr>
        <w:top w:val="none" w:sz="0" w:space="0" w:color="auto"/>
        <w:left w:val="none" w:sz="0" w:space="0" w:color="auto"/>
        <w:bottom w:val="none" w:sz="0" w:space="0" w:color="auto"/>
        <w:right w:val="none" w:sz="0" w:space="0" w:color="auto"/>
      </w:divBdr>
      <w:divsChild>
        <w:div w:id="1028794720">
          <w:marLeft w:val="547"/>
          <w:marRight w:val="0"/>
          <w:marTop w:val="96"/>
          <w:marBottom w:val="0"/>
          <w:divBdr>
            <w:top w:val="none" w:sz="0" w:space="0" w:color="auto"/>
            <w:left w:val="none" w:sz="0" w:space="0" w:color="auto"/>
            <w:bottom w:val="none" w:sz="0" w:space="0" w:color="auto"/>
            <w:right w:val="none" w:sz="0" w:space="0" w:color="auto"/>
          </w:divBdr>
        </w:div>
        <w:div w:id="1954629829">
          <w:marLeft w:val="547"/>
          <w:marRight w:val="0"/>
          <w:marTop w:val="96"/>
          <w:marBottom w:val="0"/>
          <w:divBdr>
            <w:top w:val="none" w:sz="0" w:space="0" w:color="auto"/>
            <w:left w:val="none" w:sz="0" w:space="0" w:color="auto"/>
            <w:bottom w:val="none" w:sz="0" w:space="0" w:color="auto"/>
            <w:right w:val="none" w:sz="0" w:space="0" w:color="auto"/>
          </w:divBdr>
        </w:div>
      </w:divsChild>
    </w:div>
    <w:div w:id="1670910549">
      <w:bodyDiv w:val="1"/>
      <w:marLeft w:val="0"/>
      <w:marRight w:val="0"/>
      <w:marTop w:val="0"/>
      <w:marBottom w:val="0"/>
      <w:divBdr>
        <w:top w:val="none" w:sz="0" w:space="0" w:color="auto"/>
        <w:left w:val="none" w:sz="0" w:space="0" w:color="auto"/>
        <w:bottom w:val="none" w:sz="0" w:space="0" w:color="auto"/>
        <w:right w:val="none" w:sz="0" w:space="0" w:color="auto"/>
      </w:divBdr>
    </w:div>
    <w:div w:id="1715344082">
      <w:bodyDiv w:val="1"/>
      <w:marLeft w:val="0"/>
      <w:marRight w:val="0"/>
      <w:marTop w:val="0"/>
      <w:marBottom w:val="0"/>
      <w:divBdr>
        <w:top w:val="none" w:sz="0" w:space="0" w:color="auto"/>
        <w:left w:val="none" w:sz="0" w:space="0" w:color="auto"/>
        <w:bottom w:val="none" w:sz="0" w:space="0" w:color="auto"/>
        <w:right w:val="none" w:sz="0" w:space="0" w:color="auto"/>
      </w:divBdr>
    </w:div>
    <w:div w:id="1740857274">
      <w:bodyDiv w:val="1"/>
      <w:marLeft w:val="0"/>
      <w:marRight w:val="0"/>
      <w:marTop w:val="0"/>
      <w:marBottom w:val="0"/>
      <w:divBdr>
        <w:top w:val="none" w:sz="0" w:space="0" w:color="auto"/>
        <w:left w:val="none" w:sz="0" w:space="0" w:color="auto"/>
        <w:bottom w:val="none" w:sz="0" w:space="0" w:color="auto"/>
        <w:right w:val="none" w:sz="0" w:space="0" w:color="auto"/>
      </w:divBdr>
    </w:div>
    <w:div w:id="1814981654">
      <w:bodyDiv w:val="1"/>
      <w:marLeft w:val="0"/>
      <w:marRight w:val="0"/>
      <w:marTop w:val="0"/>
      <w:marBottom w:val="0"/>
      <w:divBdr>
        <w:top w:val="none" w:sz="0" w:space="0" w:color="auto"/>
        <w:left w:val="none" w:sz="0" w:space="0" w:color="auto"/>
        <w:bottom w:val="none" w:sz="0" w:space="0" w:color="auto"/>
        <w:right w:val="none" w:sz="0" w:space="0" w:color="auto"/>
      </w:divBdr>
    </w:div>
    <w:div w:id="1837065162">
      <w:bodyDiv w:val="1"/>
      <w:marLeft w:val="0"/>
      <w:marRight w:val="0"/>
      <w:marTop w:val="0"/>
      <w:marBottom w:val="0"/>
      <w:divBdr>
        <w:top w:val="none" w:sz="0" w:space="0" w:color="auto"/>
        <w:left w:val="none" w:sz="0" w:space="0" w:color="auto"/>
        <w:bottom w:val="none" w:sz="0" w:space="0" w:color="auto"/>
        <w:right w:val="none" w:sz="0" w:space="0" w:color="auto"/>
      </w:divBdr>
    </w:div>
    <w:div w:id="1919630391">
      <w:bodyDiv w:val="1"/>
      <w:marLeft w:val="0"/>
      <w:marRight w:val="0"/>
      <w:marTop w:val="0"/>
      <w:marBottom w:val="0"/>
      <w:divBdr>
        <w:top w:val="none" w:sz="0" w:space="0" w:color="auto"/>
        <w:left w:val="none" w:sz="0" w:space="0" w:color="auto"/>
        <w:bottom w:val="none" w:sz="0" w:space="0" w:color="auto"/>
        <w:right w:val="none" w:sz="0" w:space="0" w:color="auto"/>
      </w:divBdr>
    </w:div>
    <w:div w:id="1994334295">
      <w:bodyDiv w:val="1"/>
      <w:marLeft w:val="0"/>
      <w:marRight w:val="0"/>
      <w:marTop w:val="0"/>
      <w:marBottom w:val="0"/>
      <w:divBdr>
        <w:top w:val="none" w:sz="0" w:space="0" w:color="auto"/>
        <w:left w:val="none" w:sz="0" w:space="0" w:color="auto"/>
        <w:bottom w:val="none" w:sz="0" w:space="0" w:color="auto"/>
        <w:right w:val="none" w:sz="0" w:space="0" w:color="auto"/>
      </w:divBdr>
    </w:div>
    <w:div w:id="2038071062">
      <w:bodyDiv w:val="1"/>
      <w:marLeft w:val="0"/>
      <w:marRight w:val="0"/>
      <w:marTop w:val="0"/>
      <w:marBottom w:val="0"/>
      <w:divBdr>
        <w:top w:val="none" w:sz="0" w:space="0" w:color="auto"/>
        <w:left w:val="none" w:sz="0" w:space="0" w:color="auto"/>
        <w:bottom w:val="none" w:sz="0" w:space="0" w:color="auto"/>
        <w:right w:val="none" w:sz="0" w:space="0" w:color="auto"/>
      </w:divBdr>
    </w:div>
    <w:div w:id="2060785151">
      <w:bodyDiv w:val="1"/>
      <w:marLeft w:val="0"/>
      <w:marRight w:val="0"/>
      <w:marTop w:val="0"/>
      <w:marBottom w:val="0"/>
      <w:divBdr>
        <w:top w:val="none" w:sz="0" w:space="0" w:color="auto"/>
        <w:left w:val="none" w:sz="0" w:space="0" w:color="auto"/>
        <w:bottom w:val="none" w:sz="0" w:space="0" w:color="auto"/>
        <w:right w:val="none" w:sz="0" w:space="0" w:color="auto"/>
      </w:divBdr>
    </w:div>
    <w:div w:id="2108111912">
      <w:bodyDiv w:val="1"/>
      <w:marLeft w:val="0"/>
      <w:marRight w:val="0"/>
      <w:marTop w:val="0"/>
      <w:marBottom w:val="0"/>
      <w:divBdr>
        <w:top w:val="none" w:sz="0" w:space="0" w:color="auto"/>
        <w:left w:val="none" w:sz="0" w:space="0" w:color="auto"/>
        <w:bottom w:val="none" w:sz="0" w:space="0" w:color="auto"/>
        <w:right w:val="none" w:sz="0" w:space="0" w:color="auto"/>
      </w:divBdr>
    </w:div>
    <w:div w:id="2137719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twitter.com/AP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2082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Misheck Mutize</dc:creator>
  <cp:keywords/>
  <dc:description/>
  <cp:lastModifiedBy>Liziwe Masilela</cp:lastModifiedBy>
  <cp:revision>2</cp:revision>
  <dcterms:created xsi:type="dcterms:W3CDTF">2022-08-15T12:15:00Z</dcterms:created>
  <dcterms:modified xsi:type="dcterms:W3CDTF">2022-08-15T12:15:00Z</dcterms:modified>
</cp:coreProperties>
</file>